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0F2318">
        <w:rPr>
          <w:b/>
        </w:rPr>
        <w:t>World Language</w:t>
      </w:r>
      <w:r w:rsidR="00E71C27">
        <w:rPr>
          <w:b/>
        </w:rPr>
        <w:t xml:space="preserve"> 5</w:t>
      </w:r>
      <w:r>
        <w:rPr>
          <w:b/>
        </w:rPr>
        <w:t>-12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2.5</w:t>
      </w:r>
      <w:r w:rsidR="00D4712C">
        <w:t xml:space="preserve"> or better</w:t>
      </w:r>
      <w:r>
        <w:t xml:space="preserve">.  </w:t>
      </w:r>
      <w:r w:rsidR="00DE1767">
        <w:t xml:space="preserve">At least half of these courses </w:t>
      </w:r>
      <w:r w:rsidR="00D4712C">
        <w:t>must be completed prior to</w:t>
      </w:r>
      <w:r w:rsidR="00DE1767">
        <w:t xml:space="preserve"> admission (</w:t>
      </w:r>
      <w:r w:rsidR="00F067BB">
        <w:t>With an additional content knowledge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D4712C">
        <w:t>leted prior to student teaching.</w:t>
      </w:r>
    </w:p>
    <w:p w:rsidR="000F2318" w:rsidRDefault="000F2318" w:rsidP="00F067BB">
      <w:pPr>
        <w:spacing w:after="0"/>
      </w:pPr>
    </w:p>
    <w:p w:rsidR="00D4712C" w:rsidRDefault="000F2318" w:rsidP="00F067BB">
      <w:pPr>
        <w:spacing w:after="0"/>
      </w:pPr>
      <w:r>
        <w:t>For the Spanish Language:</w:t>
      </w:r>
      <w:r w:rsidR="00D4712C">
        <w:tab/>
      </w:r>
    </w:p>
    <w:p w:rsidR="002D3FC1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>SPAN 301 Advanced Conversation and Composition I</w:t>
      </w:r>
    </w:p>
    <w:p w:rsidR="00A439FF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>SPAN 302 Advanced Conversation and Composition II</w:t>
      </w:r>
    </w:p>
    <w:p w:rsidR="00A439FF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>SPAN 306 Peninsular Culture and Civilization</w:t>
      </w:r>
    </w:p>
    <w:p w:rsidR="00A439FF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>SPAN 307 Latin American Culture and civilization</w:t>
      </w:r>
    </w:p>
    <w:p w:rsidR="00A439FF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>SPAN 404 Spanish Linguistics</w:t>
      </w:r>
    </w:p>
    <w:p w:rsidR="00A439FF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 xml:space="preserve">SPAN 411 Study Abroad OR WEBCAPE </w:t>
      </w:r>
      <w:r w:rsidR="0081331B">
        <w:t>Score of 600</w:t>
      </w:r>
    </w:p>
    <w:p w:rsidR="00A439FF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>SPAN 486 Spanish Education Capstone</w:t>
      </w:r>
    </w:p>
    <w:p w:rsidR="00A439FF" w:rsidRPr="00A439FF" w:rsidRDefault="00A439FF" w:rsidP="00A439FF">
      <w:pPr>
        <w:pStyle w:val="ListParagraph"/>
        <w:numPr>
          <w:ilvl w:val="0"/>
          <w:numId w:val="12"/>
        </w:numPr>
        <w:spacing w:after="0"/>
      </w:pPr>
      <w:r w:rsidRPr="00A439FF">
        <w:t>Twelve Credits from the Following Options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305 Spanish for Business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310 Survey of Spanish Literature I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311 Survey of Spanish Literature II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312 Survey of Latin American Literature I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313 Survey of Latin American Literature II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367 Spanish and Latin American Film Studies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400 Survey in Spanish I: Hispanic Short Story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401 Survey in Spanish II: Hispanic Drama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402 Survey in Spanish III: Hispanic Novel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403 Survey in Spanish IV: Hispanic Poetry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405: Semi</w:t>
      </w:r>
      <w:bookmarkStart w:id="0" w:name="_GoBack"/>
      <w:bookmarkEnd w:id="0"/>
      <w:r w:rsidRPr="00A439FF">
        <w:t>nar in Literature I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406: Seminar in Literature II</w:t>
      </w:r>
    </w:p>
    <w:p w:rsidR="00A439FF" w:rsidRP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410 Practicum in Spanish</w:t>
      </w:r>
    </w:p>
    <w:p w:rsidR="00A439FF" w:rsidRDefault="00A439FF" w:rsidP="00A439FF">
      <w:pPr>
        <w:pStyle w:val="ListParagraph"/>
        <w:numPr>
          <w:ilvl w:val="1"/>
          <w:numId w:val="12"/>
        </w:numPr>
        <w:spacing w:after="0"/>
      </w:pPr>
      <w:r w:rsidRPr="00A439FF">
        <w:t>SPAN 419 Independent Study in Spanish</w:t>
      </w:r>
    </w:p>
    <w:p w:rsidR="000F2318" w:rsidRDefault="000F2318" w:rsidP="000F2318">
      <w:pPr>
        <w:spacing w:after="0"/>
      </w:pPr>
    </w:p>
    <w:p w:rsidR="000F2318" w:rsidRPr="000F2318" w:rsidRDefault="00F9159B" w:rsidP="000F2318">
      <w:pPr>
        <w:spacing w:after="0"/>
        <w:rPr>
          <w:b/>
        </w:rPr>
      </w:pPr>
      <w:r>
        <w:rPr>
          <w:b/>
        </w:rPr>
        <w:t>German, French, Japanese</w:t>
      </w:r>
      <w:r w:rsidR="000F2318" w:rsidRPr="000F2318">
        <w:rPr>
          <w:b/>
        </w:rPr>
        <w:t>:</w:t>
      </w:r>
    </w:p>
    <w:p w:rsidR="000F2318" w:rsidRDefault="000F2318" w:rsidP="000F2318">
      <w:pPr>
        <w:spacing w:after="0"/>
      </w:pPr>
      <w:r>
        <w:t>30 Credit Hours of any combination of the following:</w:t>
      </w:r>
    </w:p>
    <w:p w:rsidR="000F2318" w:rsidRDefault="000F2318" w:rsidP="000F2318">
      <w:pPr>
        <w:pStyle w:val="ListParagraph"/>
        <w:numPr>
          <w:ilvl w:val="0"/>
          <w:numId w:val="14"/>
        </w:numPr>
        <w:spacing w:after="0"/>
      </w:pPr>
      <w:r>
        <w:t>Classes taught in the target language</w:t>
      </w:r>
    </w:p>
    <w:p w:rsidR="000F2318" w:rsidRDefault="000F2318" w:rsidP="000F2318">
      <w:pPr>
        <w:pStyle w:val="ListParagraph"/>
        <w:numPr>
          <w:ilvl w:val="0"/>
          <w:numId w:val="14"/>
        </w:numPr>
        <w:spacing w:after="0"/>
      </w:pPr>
      <w:r>
        <w:lastRenderedPageBreak/>
        <w:t xml:space="preserve">Classes that increase </w:t>
      </w:r>
      <w:r w:rsidR="00D633DE">
        <w:t>p</w:t>
      </w:r>
      <w:r>
        <w:t>roficiency</w:t>
      </w:r>
      <w:r w:rsidR="00D633DE">
        <w:t xml:space="preserve"> in the target language</w:t>
      </w:r>
      <w:r>
        <w:t xml:space="preserve"> (Oral/Written)</w:t>
      </w:r>
    </w:p>
    <w:p w:rsidR="000F2318" w:rsidRDefault="000F2318" w:rsidP="000F2318">
      <w:pPr>
        <w:pStyle w:val="ListParagraph"/>
        <w:numPr>
          <w:ilvl w:val="0"/>
          <w:numId w:val="14"/>
        </w:numPr>
        <w:spacing w:after="0"/>
      </w:pPr>
      <w:r>
        <w:t>Classes focusing on Language and Culture</w:t>
      </w:r>
      <w:r w:rsidR="00D633DE">
        <w:t xml:space="preserve"> related to the target language</w:t>
      </w:r>
    </w:p>
    <w:p w:rsidR="000F2318" w:rsidRDefault="000F2318" w:rsidP="000F2318">
      <w:pPr>
        <w:spacing w:after="0"/>
      </w:pPr>
      <w:r>
        <w:t>Meeting with the World Languages Specialization Coordinator</w:t>
      </w:r>
    </w:p>
    <w:p w:rsidR="000F2318" w:rsidRDefault="000F2318" w:rsidP="000F2318">
      <w:pPr>
        <w:spacing w:after="0"/>
      </w:pPr>
    </w:p>
    <w:p w:rsidR="00F067BB" w:rsidRPr="00F067BB" w:rsidRDefault="00F067BB" w:rsidP="00F067BB">
      <w:pPr>
        <w:spacing w:after="0"/>
        <w:rPr>
          <w:b/>
        </w:rPr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500 (3) Advancing the Use of Technology in the Classroom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503 (3) Literacy in the Content Area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527 (3) Inclusion Seminar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560 (3) Survey of Exceptionalities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581 (3) Social Foundations of American Education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582 (3) Learning in Contexts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583 (3) Planning, Conducting and Assessing Instruction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584 (3) Classroom Ecology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585 (3) Content Pedagogy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Graduate Electives (6)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81331B" w:rsidRPr="00BA452A" w:rsidRDefault="0081331B" w:rsidP="0081331B">
      <w:pPr>
        <w:spacing w:after="0"/>
      </w:pPr>
      <w:r>
        <w:t>ALL coursework AND Language Proficiency Content Tests (Praxis or ACTFL OPI + WTN) are required prior to student teaching.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0D"/>
    <w:multiLevelType w:val="hybridMultilevel"/>
    <w:tmpl w:val="B42EC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99262F"/>
    <w:multiLevelType w:val="hybridMultilevel"/>
    <w:tmpl w:val="FF562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F4C8A"/>
    <w:multiLevelType w:val="hybridMultilevel"/>
    <w:tmpl w:val="0A00E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10B5A"/>
    <w:multiLevelType w:val="hybridMultilevel"/>
    <w:tmpl w:val="54A0D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EE0FFA"/>
    <w:multiLevelType w:val="hybridMultilevel"/>
    <w:tmpl w:val="2C344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6359D"/>
    <w:multiLevelType w:val="hybridMultilevel"/>
    <w:tmpl w:val="1B32B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6C6DD4"/>
    <w:multiLevelType w:val="hybridMultilevel"/>
    <w:tmpl w:val="5A1A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2234B2"/>
    <w:multiLevelType w:val="hybridMultilevel"/>
    <w:tmpl w:val="92AEA5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E7ADA"/>
    <w:multiLevelType w:val="hybridMultilevel"/>
    <w:tmpl w:val="407C6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5C5DD8"/>
    <w:multiLevelType w:val="hybridMultilevel"/>
    <w:tmpl w:val="E8FA5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030F17"/>
    <w:rsid w:val="000F1B4D"/>
    <w:rsid w:val="000F2318"/>
    <w:rsid w:val="00111259"/>
    <w:rsid w:val="002D3FC1"/>
    <w:rsid w:val="003547FF"/>
    <w:rsid w:val="00500A39"/>
    <w:rsid w:val="00526BDA"/>
    <w:rsid w:val="00576800"/>
    <w:rsid w:val="0059096B"/>
    <w:rsid w:val="0061228F"/>
    <w:rsid w:val="00673DC7"/>
    <w:rsid w:val="007470CA"/>
    <w:rsid w:val="007E5AF5"/>
    <w:rsid w:val="0081331B"/>
    <w:rsid w:val="009B5823"/>
    <w:rsid w:val="009C2AE1"/>
    <w:rsid w:val="009C384C"/>
    <w:rsid w:val="009D085A"/>
    <w:rsid w:val="00A14AB9"/>
    <w:rsid w:val="00A439FF"/>
    <w:rsid w:val="00AF2D4C"/>
    <w:rsid w:val="00BA452A"/>
    <w:rsid w:val="00D4712C"/>
    <w:rsid w:val="00D633DE"/>
    <w:rsid w:val="00DE1767"/>
    <w:rsid w:val="00E71C27"/>
    <w:rsid w:val="00E84757"/>
    <w:rsid w:val="00F067BB"/>
    <w:rsid w:val="00F9159B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8CDB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3</cp:revision>
  <dcterms:created xsi:type="dcterms:W3CDTF">2023-02-15T01:11:00Z</dcterms:created>
  <dcterms:modified xsi:type="dcterms:W3CDTF">2023-02-15T01:14:00Z</dcterms:modified>
</cp:coreProperties>
</file>