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9" w:type="dxa"/>
        <w:jc w:val="center"/>
        <w:tblLayout w:type="fixed"/>
        <w:tblLook w:val="01E0" w:firstRow="1" w:lastRow="1" w:firstColumn="1" w:lastColumn="1" w:noHBand="0" w:noVBand="0"/>
      </w:tblPr>
      <w:tblGrid>
        <w:gridCol w:w="9819"/>
      </w:tblGrid>
      <w:tr w:rsidR="00F554C5" w:rsidTr="00314FC5">
        <w:trPr>
          <w:jc w:val="center"/>
        </w:trPr>
        <w:tc>
          <w:tcPr>
            <w:tcW w:w="9819" w:type="dxa"/>
          </w:tcPr>
          <w:p w:rsidR="00F554C5" w:rsidRDefault="00F554C5" w:rsidP="00E44A1A">
            <w:smartTag w:uri="urn:schemas-microsoft-com:office:smarttags" w:element="PlaceName">
              <w:smartTag w:uri="urn:schemas-microsoft-com:office:smarttags" w:element="place">
                <w:r>
                  <w:t>Shepherd</w:t>
                </w:r>
              </w:smartTag>
              <w:r>
                <w:t xml:space="preserve"> </w:t>
              </w:r>
              <w:smartTag w:uri="urn:schemas-microsoft-com:office:smarttags" w:element="PlaceType">
                <w:r>
                  <w:t>University</w:t>
                </w:r>
              </w:smartTag>
            </w:smartTag>
            <w:r>
              <w:t xml:space="preserve"> Board of Governors</w:t>
            </w:r>
          </w:p>
          <w:p w:rsidR="00B77CAE" w:rsidRDefault="00B77CAE" w:rsidP="00B77CAE">
            <w:r>
              <w:t xml:space="preserve">[Month Date, Year] </w:t>
            </w:r>
          </w:p>
          <w:p w:rsidR="00F554C5" w:rsidRDefault="00F554C5" w:rsidP="00B77CAE">
            <w:r>
              <w:t xml:space="preserve">Agenda Item No. </w:t>
            </w:r>
            <w:r w:rsidR="00B77CAE">
              <w:t>[x]</w:t>
            </w:r>
          </w:p>
        </w:tc>
      </w:tr>
      <w:tr w:rsidR="00F554C5" w:rsidTr="00314FC5">
        <w:trPr>
          <w:jc w:val="center"/>
        </w:trPr>
        <w:tc>
          <w:tcPr>
            <w:tcW w:w="9819" w:type="dxa"/>
          </w:tcPr>
          <w:p w:rsidR="00F554C5" w:rsidRDefault="00F554C5" w:rsidP="00E44A1A"/>
        </w:tc>
      </w:tr>
      <w:tr w:rsidR="00F554C5" w:rsidTr="00314FC5">
        <w:trPr>
          <w:jc w:val="center"/>
        </w:trPr>
        <w:tc>
          <w:tcPr>
            <w:tcW w:w="9819" w:type="dxa"/>
          </w:tcPr>
          <w:p w:rsidR="00F554C5" w:rsidRPr="00491D81" w:rsidRDefault="00F554C5" w:rsidP="00491D81">
            <w:pPr>
              <w:jc w:val="center"/>
              <w:rPr>
                <w:b/>
                <w:sz w:val="32"/>
                <w:szCs w:val="32"/>
              </w:rPr>
            </w:pPr>
            <w:r>
              <w:rPr>
                <w:b/>
                <w:sz w:val="32"/>
                <w:szCs w:val="32"/>
              </w:rPr>
              <w:t>PRESIDENT’S REPORT</w:t>
            </w:r>
          </w:p>
        </w:tc>
      </w:tr>
      <w:tr w:rsidR="00F554C5" w:rsidRPr="00115239" w:rsidTr="00B77CAE">
        <w:trPr>
          <w:jc w:val="center"/>
        </w:trPr>
        <w:tc>
          <w:tcPr>
            <w:tcW w:w="9819" w:type="dxa"/>
            <w:tcBorders>
              <w:bottom w:val="single" w:sz="4" w:space="0" w:color="auto"/>
            </w:tcBorders>
          </w:tcPr>
          <w:p w:rsidR="006B107B" w:rsidRPr="0057547B" w:rsidRDefault="006B107B" w:rsidP="006B107B">
            <w:pPr>
              <w:spacing w:before="240"/>
              <w:rPr>
                <w:i/>
                <w:sz w:val="28"/>
                <w:szCs w:val="28"/>
              </w:rPr>
            </w:pPr>
            <w:r>
              <w:rPr>
                <w:i/>
                <w:sz w:val="28"/>
                <w:szCs w:val="28"/>
              </w:rPr>
              <w:t>FY20</w:t>
            </w:r>
            <w:r w:rsidR="00EA7BD2">
              <w:rPr>
                <w:i/>
                <w:sz w:val="28"/>
                <w:szCs w:val="28"/>
              </w:rPr>
              <w:t xml:space="preserve">21 </w:t>
            </w:r>
            <w:r w:rsidRPr="0057547B">
              <w:rPr>
                <w:i/>
                <w:sz w:val="28"/>
                <w:szCs w:val="28"/>
              </w:rPr>
              <w:t xml:space="preserve">Pending Grant Proposals to Date:  </w:t>
            </w:r>
            <w:r w:rsidR="00B46652">
              <w:rPr>
                <w:i/>
                <w:sz w:val="28"/>
                <w:szCs w:val="28"/>
              </w:rPr>
              <w:t>December 2020</w:t>
            </w:r>
          </w:p>
          <w:p w:rsidR="006B107B" w:rsidRPr="0057547B" w:rsidRDefault="006B107B" w:rsidP="006B107B">
            <w:pPr>
              <w:spacing w:before="120" w:after="120"/>
              <w:ind w:left="720" w:hanging="360"/>
              <w:contextualSpacing/>
              <w:rPr>
                <w:sz w:val="22"/>
                <w:szCs w:val="22"/>
              </w:rPr>
            </w:pPr>
            <w:r w:rsidRPr="0057547B">
              <w:rPr>
                <w:sz w:val="22"/>
                <w:szCs w:val="22"/>
              </w:rPr>
              <w:t>Submitted</w:t>
            </w:r>
            <w:r>
              <w:rPr>
                <w:sz w:val="22"/>
                <w:szCs w:val="22"/>
              </w:rPr>
              <w:t xml:space="preserve"> and awaiting decision on award.</w:t>
            </w:r>
            <w:r w:rsidRPr="0057547B">
              <w:rPr>
                <w:sz w:val="22"/>
                <w:szCs w:val="22"/>
              </w:rPr>
              <w:t xml:space="preserve">     </w:t>
            </w:r>
          </w:p>
          <w:p w:rsidR="007D2E8A" w:rsidRPr="00115239" w:rsidRDefault="006B107B" w:rsidP="00B46652">
            <w:pPr>
              <w:spacing w:before="120" w:after="120"/>
              <w:ind w:left="360"/>
              <w:rPr>
                <w:sz w:val="21"/>
                <w:szCs w:val="21"/>
              </w:rPr>
            </w:pPr>
            <w:r w:rsidRPr="0057547B">
              <w:rPr>
                <w:sz w:val="22"/>
                <w:szCs w:val="22"/>
              </w:rPr>
              <w:t xml:space="preserve">Total current pending proposals to date:  </w:t>
            </w:r>
            <w:r>
              <w:rPr>
                <w:sz w:val="22"/>
                <w:szCs w:val="22"/>
              </w:rPr>
              <w:t>$</w:t>
            </w:r>
            <w:r w:rsidR="00B46652">
              <w:rPr>
                <w:sz w:val="22"/>
                <w:szCs w:val="22"/>
              </w:rPr>
              <w:t>323,652</w:t>
            </w:r>
          </w:p>
        </w:tc>
      </w:tr>
      <w:tr w:rsidR="003A4C3A" w:rsidRPr="00115239"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B46652" w:rsidRPr="007761B1" w:rsidRDefault="00B46652" w:rsidP="0008796D">
            <w:pPr>
              <w:spacing w:before="120"/>
              <w:rPr>
                <w:b/>
                <w:sz w:val="22"/>
                <w:szCs w:val="22"/>
              </w:rPr>
            </w:pPr>
            <w:r w:rsidRPr="007761B1">
              <w:rPr>
                <w:b/>
                <w:noProof/>
                <w:sz w:val="22"/>
                <w:szCs w:val="22"/>
              </w:rPr>
              <w:t>AVAV - Association of Reptile and Amphibian Veterinarians</w:t>
            </w:r>
            <w:r w:rsidRPr="007761B1">
              <w:rPr>
                <w:b/>
                <w:sz w:val="22"/>
                <w:szCs w:val="22"/>
              </w:rPr>
              <w:t xml:space="preserve">, </w:t>
            </w:r>
            <w:r w:rsidRPr="007761B1">
              <w:rPr>
                <w:b/>
                <w:noProof/>
                <w:sz w:val="22"/>
                <w:szCs w:val="22"/>
              </w:rPr>
              <w:t>Kevin Wright Memorial Grant</w:t>
            </w:r>
            <w:r w:rsidRPr="007761B1">
              <w:rPr>
                <w:b/>
                <w:sz w:val="22"/>
                <w:szCs w:val="22"/>
              </w:rPr>
              <w:t xml:space="preserve">:  </w:t>
            </w:r>
            <w:r w:rsidRPr="007761B1">
              <w:rPr>
                <w:b/>
                <w:noProof/>
                <w:sz w:val="22"/>
                <w:szCs w:val="22"/>
              </w:rPr>
              <w:t>$1,724</w:t>
            </w:r>
            <w:r w:rsidRPr="007761B1">
              <w:rPr>
                <w:b/>
                <w:sz w:val="22"/>
                <w:szCs w:val="22"/>
              </w:rPr>
              <w:t xml:space="preserve"> for </w:t>
            </w:r>
            <w:r w:rsidRPr="007761B1">
              <w:rPr>
                <w:b/>
                <w:noProof/>
                <w:sz w:val="22"/>
                <w:szCs w:val="22"/>
              </w:rPr>
              <w:t>1 year</w:t>
            </w:r>
            <w:r w:rsidRPr="007761B1">
              <w:rPr>
                <w:b/>
                <w:sz w:val="22"/>
                <w:szCs w:val="22"/>
              </w:rPr>
              <w:t xml:space="preserve">:  </w:t>
            </w:r>
            <w:r w:rsidRPr="007761B1">
              <w:rPr>
                <w:b/>
                <w:noProof/>
                <w:sz w:val="22"/>
                <w:szCs w:val="22"/>
              </w:rPr>
              <w:t>January 1, 2021</w:t>
            </w:r>
            <w:r w:rsidRPr="007761B1">
              <w:rPr>
                <w:b/>
                <w:sz w:val="22"/>
                <w:szCs w:val="22"/>
              </w:rPr>
              <w:t xml:space="preserve"> </w:t>
            </w:r>
            <w:r w:rsidRPr="007761B1">
              <w:rPr>
                <w:b/>
                <w:bCs/>
                <w:sz w:val="22"/>
                <w:szCs w:val="22"/>
              </w:rPr>
              <w:t xml:space="preserve">– </w:t>
            </w:r>
            <w:r w:rsidRPr="007761B1">
              <w:rPr>
                <w:b/>
                <w:noProof/>
                <w:sz w:val="22"/>
                <w:szCs w:val="22"/>
              </w:rPr>
              <w:t>December 31, 2021</w:t>
            </w:r>
          </w:p>
          <w:p w:rsidR="00B46652" w:rsidRPr="007761B1" w:rsidRDefault="00B46652" w:rsidP="00B46652">
            <w:pPr>
              <w:spacing w:after="120"/>
              <w:rPr>
                <w:b/>
                <w:i/>
                <w:sz w:val="22"/>
                <w:szCs w:val="22"/>
              </w:rPr>
            </w:pPr>
            <w:r w:rsidRPr="007761B1">
              <w:rPr>
                <w:b/>
                <w:i/>
                <w:noProof/>
                <w:sz w:val="22"/>
                <w:szCs w:val="22"/>
              </w:rPr>
              <w:t>The Influence of Husbandry on Shell Disease in Painted Turtles</w:t>
            </w:r>
          </w:p>
          <w:p w:rsidR="003A4C3A" w:rsidRPr="007761B1" w:rsidRDefault="00B46652" w:rsidP="00B77CAE">
            <w:pPr>
              <w:spacing w:before="120" w:after="120"/>
              <w:ind w:left="360"/>
              <w:rPr>
                <w:b/>
                <w:sz w:val="22"/>
                <w:szCs w:val="22"/>
              </w:rPr>
            </w:pPr>
            <w:r w:rsidRPr="007761B1">
              <w:rPr>
                <w:noProof/>
                <w:sz w:val="22"/>
                <w:szCs w:val="22"/>
              </w:rPr>
              <w:t>Funds would support a study on shell disease, a bacterial infection commonly experienced by turtles. The results of this research will provide recommendations about changes in husbandry, specifically whether small tank size or the lack of a basking platform are common causes to turtle shell disease. Project Director/Primary Investigator:</w:t>
            </w:r>
            <w:r w:rsidRPr="007761B1">
              <w:rPr>
                <w:sz w:val="22"/>
                <w:szCs w:val="22"/>
              </w:rPr>
              <w:t xml:space="preserve">  </w:t>
            </w:r>
            <w:r w:rsidRPr="007761B1">
              <w:rPr>
                <w:noProof/>
                <w:sz w:val="22"/>
                <w:szCs w:val="22"/>
              </w:rPr>
              <w:t>Dr. John Steffen, Assistant Professor in the Department of Biology.</w:t>
            </w:r>
          </w:p>
        </w:tc>
      </w:tr>
      <w:tr w:rsidR="003A4C3A" w:rsidRPr="00115239"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364F07" w:rsidRPr="007761B1" w:rsidRDefault="00364F07" w:rsidP="0008796D">
            <w:pPr>
              <w:spacing w:before="120"/>
              <w:rPr>
                <w:b/>
                <w:sz w:val="22"/>
                <w:szCs w:val="22"/>
              </w:rPr>
            </w:pPr>
            <w:r w:rsidRPr="007761B1">
              <w:rPr>
                <w:b/>
                <w:noProof/>
                <w:sz w:val="22"/>
                <w:szCs w:val="22"/>
              </w:rPr>
              <w:t>Maier Foundation</w:t>
            </w:r>
            <w:r w:rsidRPr="007761B1">
              <w:rPr>
                <w:b/>
                <w:sz w:val="22"/>
                <w:szCs w:val="22"/>
              </w:rPr>
              <w:t xml:space="preserve">:  </w:t>
            </w:r>
            <w:r w:rsidRPr="007761B1">
              <w:rPr>
                <w:b/>
                <w:noProof/>
                <w:sz w:val="22"/>
                <w:szCs w:val="22"/>
              </w:rPr>
              <w:t>$102,154</w:t>
            </w:r>
            <w:r w:rsidRPr="007761B1">
              <w:rPr>
                <w:b/>
                <w:sz w:val="22"/>
                <w:szCs w:val="22"/>
              </w:rPr>
              <w:t xml:space="preserve"> for </w:t>
            </w:r>
            <w:r w:rsidRPr="007761B1">
              <w:rPr>
                <w:b/>
                <w:noProof/>
                <w:sz w:val="22"/>
                <w:szCs w:val="22"/>
              </w:rPr>
              <w:t>1 Year</w:t>
            </w:r>
            <w:r w:rsidRPr="007761B1">
              <w:rPr>
                <w:b/>
                <w:sz w:val="22"/>
                <w:szCs w:val="22"/>
              </w:rPr>
              <w:t xml:space="preserve">:  </w:t>
            </w:r>
            <w:r w:rsidRPr="007761B1">
              <w:rPr>
                <w:b/>
                <w:noProof/>
                <w:sz w:val="22"/>
                <w:szCs w:val="22"/>
              </w:rPr>
              <w:t>January 1, 2021</w:t>
            </w:r>
            <w:r w:rsidRPr="007761B1">
              <w:rPr>
                <w:b/>
                <w:sz w:val="22"/>
                <w:szCs w:val="22"/>
              </w:rPr>
              <w:t xml:space="preserve"> </w:t>
            </w:r>
            <w:r w:rsidRPr="007761B1">
              <w:rPr>
                <w:b/>
                <w:bCs/>
                <w:sz w:val="22"/>
                <w:szCs w:val="22"/>
              </w:rPr>
              <w:t xml:space="preserve">– </w:t>
            </w:r>
            <w:r w:rsidRPr="007761B1">
              <w:rPr>
                <w:b/>
                <w:noProof/>
                <w:sz w:val="22"/>
                <w:szCs w:val="22"/>
              </w:rPr>
              <w:t>December 31 , 2021</w:t>
            </w:r>
          </w:p>
          <w:p w:rsidR="00364F07" w:rsidRPr="007761B1" w:rsidRDefault="00364F07" w:rsidP="00364F07">
            <w:pPr>
              <w:spacing w:after="120"/>
              <w:rPr>
                <w:b/>
                <w:i/>
                <w:sz w:val="22"/>
                <w:szCs w:val="22"/>
              </w:rPr>
            </w:pPr>
            <w:r w:rsidRPr="007761B1">
              <w:rPr>
                <w:b/>
                <w:i/>
                <w:noProof/>
                <w:sz w:val="22"/>
                <w:szCs w:val="22"/>
              </w:rPr>
              <w:t>All-Steinway Campaign</w:t>
            </w:r>
          </w:p>
          <w:p w:rsidR="003A4C3A" w:rsidRPr="007761B1" w:rsidRDefault="00364F07" w:rsidP="00D458C9">
            <w:pPr>
              <w:spacing w:after="120"/>
              <w:ind w:left="331"/>
              <w:rPr>
                <w:b/>
                <w:sz w:val="22"/>
                <w:szCs w:val="22"/>
              </w:rPr>
            </w:pPr>
            <w:r w:rsidRPr="007761B1">
              <w:rPr>
                <w:noProof/>
                <w:sz w:val="22"/>
                <w:szCs w:val="22"/>
              </w:rPr>
              <w:t xml:space="preserve">The funding amount would purchase a new Steinway B grand piano, piano cover, artists bench and engraved plaque thanking the Maier Foundation.  The remaining funds </w:t>
            </w:r>
            <w:r w:rsidR="00D458C9">
              <w:rPr>
                <w:noProof/>
                <w:sz w:val="22"/>
                <w:szCs w:val="22"/>
              </w:rPr>
              <w:t>would</w:t>
            </w:r>
            <w:r w:rsidRPr="007761B1">
              <w:rPr>
                <w:noProof/>
                <w:sz w:val="22"/>
                <w:szCs w:val="22"/>
              </w:rPr>
              <w:t xml:space="preserve"> be reserved for ongoing maintenance of the instrument.  Over the past three years, Shepherd has received two Steinway B and four Boston UP-126PE pianos.  Successful completion of this campaign will bring the piano inventory up to the quality of instruments needed in an excellent institution such as Shepherd University.  Project Director/Primary Investigator:</w:t>
            </w:r>
            <w:r w:rsidRPr="007761B1">
              <w:rPr>
                <w:sz w:val="22"/>
                <w:szCs w:val="22"/>
              </w:rPr>
              <w:t xml:space="preserve">  </w:t>
            </w:r>
            <w:r w:rsidR="006C3C41">
              <w:rPr>
                <w:noProof/>
                <w:sz w:val="22"/>
                <w:szCs w:val="22"/>
              </w:rPr>
              <w:t>Ms. Sherri Jan</w:t>
            </w:r>
            <w:r w:rsidRPr="007761B1">
              <w:rPr>
                <w:noProof/>
                <w:sz w:val="22"/>
                <w:szCs w:val="22"/>
              </w:rPr>
              <w:t>elle, Exectutive Director of Development for the Foundation.</w:t>
            </w:r>
          </w:p>
        </w:tc>
      </w:tr>
      <w:tr w:rsidR="00364F07" w:rsidRPr="00115239"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364F07" w:rsidRPr="007761B1" w:rsidRDefault="00364F07" w:rsidP="0008796D">
            <w:pPr>
              <w:spacing w:before="120"/>
              <w:rPr>
                <w:b/>
                <w:sz w:val="22"/>
                <w:szCs w:val="22"/>
              </w:rPr>
            </w:pPr>
            <w:r w:rsidRPr="007761B1">
              <w:rPr>
                <w:b/>
                <w:noProof/>
                <w:sz w:val="22"/>
                <w:szCs w:val="22"/>
              </w:rPr>
              <w:t>Maryland Humanities Mini Grant</w:t>
            </w:r>
            <w:r w:rsidRPr="007761B1">
              <w:rPr>
                <w:b/>
                <w:sz w:val="22"/>
                <w:szCs w:val="22"/>
              </w:rPr>
              <w:t xml:space="preserve">:  </w:t>
            </w:r>
            <w:r w:rsidRPr="007761B1">
              <w:rPr>
                <w:b/>
                <w:noProof/>
                <w:sz w:val="22"/>
                <w:szCs w:val="22"/>
              </w:rPr>
              <w:t>$1,200</w:t>
            </w:r>
            <w:r w:rsidRPr="007761B1">
              <w:rPr>
                <w:b/>
                <w:sz w:val="22"/>
                <w:szCs w:val="22"/>
              </w:rPr>
              <w:t xml:space="preserve"> for </w:t>
            </w:r>
            <w:r w:rsidRPr="007761B1">
              <w:rPr>
                <w:b/>
                <w:noProof/>
                <w:sz w:val="22"/>
                <w:szCs w:val="22"/>
              </w:rPr>
              <w:t>1 Year</w:t>
            </w:r>
            <w:r w:rsidRPr="007761B1">
              <w:rPr>
                <w:b/>
                <w:sz w:val="22"/>
                <w:szCs w:val="22"/>
              </w:rPr>
              <w:t xml:space="preserve">:  </w:t>
            </w:r>
            <w:r w:rsidRPr="007761B1">
              <w:rPr>
                <w:b/>
                <w:noProof/>
                <w:sz w:val="22"/>
                <w:szCs w:val="22"/>
              </w:rPr>
              <w:t>January 1, 2021</w:t>
            </w:r>
            <w:r w:rsidRPr="007761B1">
              <w:rPr>
                <w:b/>
                <w:sz w:val="22"/>
                <w:szCs w:val="22"/>
              </w:rPr>
              <w:t xml:space="preserve"> </w:t>
            </w:r>
            <w:r w:rsidR="00CA19A5" w:rsidRPr="007761B1">
              <w:rPr>
                <w:b/>
                <w:bCs/>
                <w:sz w:val="22"/>
                <w:szCs w:val="22"/>
              </w:rPr>
              <w:t xml:space="preserve">– </w:t>
            </w:r>
            <w:r w:rsidRPr="007761B1">
              <w:rPr>
                <w:b/>
                <w:noProof/>
                <w:sz w:val="22"/>
                <w:szCs w:val="22"/>
              </w:rPr>
              <w:t>December 31, 2021</w:t>
            </w:r>
          </w:p>
          <w:p w:rsidR="00364F07" w:rsidRPr="007761B1" w:rsidRDefault="00364F07" w:rsidP="002B1769">
            <w:pPr>
              <w:spacing w:after="120"/>
              <w:rPr>
                <w:b/>
                <w:i/>
                <w:sz w:val="22"/>
                <w:szCs w:val="22"/>
              </w:rPr>
            </w:pPr>
            <w:r w:rsidRPr="007761B1">
              <w:rPr>
                <w:b/>
                <w:i/>
                <w:noProof/>
                <w:sz w:val="22"/>
                <w:szCs w:val="22"/>
              </w:rPr>
              <w:t>The Maryland Loyalist Project</w:t>
            </w:r>
          </w:p>
          <w:p w:rsidR="00364F07" w:rsidRPr="007761B1" w:rsidRDefault="00364F07" w:rsidP="00CA19A5">
            <w:pPr>
              <w:spacing w:before="120" w:after="120"/>
              <w:ind w:left="330"/>
              <w:rPr>
                <w:b/>
                <w:sz w:val="22"/>
                <w:szCs w:val="22"/>
              </w:rPr>
            </w:pPr>
            <w:r w:rsidRPr="007761B1">
              <w:rPr>
                <w:noProof/>
                <w:sz w:val="22"/>
                <w:szCs w:val="22"/>
              </w:rPr>
              <w:t xml:space="preserve">Funding would make valuable primary historical resources from the American Revolution available for study and publication, while training undergraduate students in critical digital humanities skills for the twenty-first century marketplace. </w:t>
            </w:r>
            <w:r w:rsidR="00CA19A5" w:rsidRPr="007761B1">
              <w:rPr>
                <w:noProof/>
                <w:sz w:val="22"/>
                <w:szCs w:val="22"/>
              </w:rPr>
              <w:t xml:space="preserve"> </w:t>
            </w:r>
            <w:r w:rsidRPr="007761B1">
              <w:rPr>
                <w:noProof/>
                <w:sz w:val="22"/>
                <w:szCs w:val="22"/>
              </w:rPr>
              <w:t xml:space="preserve">In this phase, the project is creating a digital archive of 82 loyalist women and men from Maryland who petitioned Parliament for financial compensation </w:t>
            </w:r>
            <w:r w:rsidR="00CA19A5" w:rsidRPr="007761B1">
              <w:rPr>
                <w:noProof/>
                <w:sz w:val="22"/>
                <w:szCs w:val="22"/>
              </w:rPr>
              <w:t xml:space="preserve">after the war. Project Director:  </w:t>
            </w:r>
            <w:r w:rsidRPr="007761B1">
              <w:rPr>
                <w:noProof/>
                <w:sz w:val="22"/>
                <w:szCs w:val="22"/>
              </w:rPr>
              <w:t>Dr. Benjamin Bankhurst, Assistant Professor of History.</w:t>
            </w:r>
          </w:p>
        </w:tc>
      </w:tr>
      <w:tr w:rsidR="00364F07" w:rsidRPr="00115239"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364F07" w:rsidRPr="007761B1" w:rsidRDefault="00364F07" w:rsidP="0008796D">
            <w:pPr>
              <w:spacing w:before="120"/>
              <w:rPr>
                <w:b/>
                <w:sz w:val="22"/>
                <w:szCs w:val="22"/>
              </w:rPr>
            </w:pPr>
            <w:r w:rsidRPr="007761B1">
              <w:rPr>
                <w:b/>
                <w:noProof/>
                <w:sz w:val="22"/>
                <w:szCs w:val="22"/>
              </w:rPr>
              <w:t xml:space="preserve">Morris Animal Foundation: </w:t>
            </w:r>
            <w:r w:rsidR="00CA19A5" w:rsidRPr="007761B1">
              <w:rPr>
                <w:b/>
                <w:noProof/>
                <w:sz w:val="22"/>
                <w:szCs w:val="22"/>
              </w:rPr>
              <w:t xml:space="preserve"> </w:t>
            </w:r>
            <w:r w:rsidRPr="007761B1">
              <w:rPr>
                <w:b/>
                <w:noProof/>
                <w:sz w:val="22"/>
                <w:szCs w:val="22"/>
              </w:rPr>
              <w:t>$44,872</w:t>
            </w:r>
            <w:r w:rsidRPr="007761B1">
              <w:rPr>
                <w:b/>
                <w:sz w:val="22"/>
                <w:szCs w:val="22"/>
              </w:rPr>
              <w:t xml:space="preserve"> for </w:t>
            </w:r>
            <w:r w:rsidRPr="007761B1">
              <w:rPr>
                <w:b/>
                <w:noProof/>
                <w:sz w:val="22"/>
                <w:szCs w:val="22"/>
              </w:rPr>
              <w:t>1 Year</w:t>
            </w:r>
            <w:r w:rsidRPr="007761B1">
              <w:rPr>
                <w:b/>
                <w:sz w:val="22"/>
                <w:szCs w:val="22"/>
              </w:rPr>
              <w:t xml:space="preserve">: </w:t>
            </w:r>
            <w:r w:rsidR="00CA19A5" w:rsidRPr="007761B1">
              <w:rPr>
                <w:b/>
                <w:sz w:val="22"/>
                <w:szCs w:val="22"/>
              </w:rPr>
              <w:t xml:space="preserve"> </w:t>
            </w:r>
            <w:r w:rsidRPr="007761B1">
              <w:rPr>
                <w:b/>
                <w:noProof/>
                <w:sz w:val="22"/>
                <w:szCs w:val="22"/>
              </w:rPr>
              <w:t>January 1, 2021</w:t>
            </w:r>
            <w:r w:rsidRPr="007761B1">
              <w:rPr>
                <w:b/>
                <w:sz w:val="22"/>
                <w:szCs w:val="22"/>
              </w:rPr>
              <w:t xml:space="preserve"> </w:t>
            </w:r>
            <w:r w:rsidR="00CA19A5" w:rsidRPr="007761B1">
              <w:rPr>
                <w:b/>
                <w:bCs/>
                <w:sz w:val="22"/>
                <w:szCs w:val="22"/>
              </w:rPr>
              <w:t xml:space="preserve">– </w:t>
            </w:r>
            <w:r w:rsidRPr="007761B1">
              <w:rPr>
                <w:b/>
                <w:noProof/>
                <w:sz w:val="22"/>
                <w:szCs w:val="22"/>
              </w:rPr>
              <w:t>December 31, 2021</w:t>
            </w:r>
          </w:p>
          <w:p w:rsidR="00364F07" w:rsidRPr="007761B1" w:rsidRDefault="00364F07" w:rsidP="002B1769">
            <w:pPr>
              <w:spacing w:after="120"/>
              <w:rPr>
                <w:b/>
                <w:i/>
                <w:sz w:val="22"/>
                <w:szCs w:val="22"/>
              </w:rPr>
            </w:pPr>
            <w:r w:rsidRPr="007761B1">
              <w:rPr>
                <w:b/>
                <w:i/>
                <w:noProof/>
                <w:sz w:val="22"/>
                <w:szCs w:val="22"/>
              </w:rPr>
              <w:t>An Evolution-Based Approach to Management of Captive Breeding and Reintroduction Efforts through Genome Sequencing:</w:t>
            </w:r>
            <w:r w:rsidR="00CA19A5" w:rsidRPr="007761B1">
              <w:rPr>
                <w:b/>
                <w:i/>
                <w:noProof/>
                <w:sz w:val="22"/>
                <w:szCs w:val="22"/>
              </w:rPr>
              <w:t xml:space="preserve"> </w:t>
            </w:r>
            <w:r w:rsidRPr="007761B1">
              <w:rPr>
                <w:b/>
                <w:i/>
                <w:noProof/>
                <w:sz w:val="22"/>
                <w:szCs w:val="22"/>
              </w:rPr>
              <w:t xml:space="preserve"> The Andean Condor Genome Project</w:t>
            </w:r>
          </w:p>
          <w:p w:rsidR="00364F07" w:rsidRPr="007761B1" w:rsidRDefault="00364F07" w:rsidP="00CA19A5">
            <w:pPr>
              <w:spacing w:before="120" w:after="120"/>
              <w:ind w:left="333"/>
              <w:rPr>
                <w:b/>
                <w:sz w:val="22"/>
                <w:szCs w:val="22"/>
              </w:rPr>
            </w:pPr>
            <w:r w:rsidRPr="007761B1">
              <w:rPr>
                <w:noProof/>
                <w:sz w:val="22"/>
                <w:szCs w:val="22"/>
              </w:rPr>
              <w:t xml:space="preserve">Funds would enable </w:t>
            </w:r>
            <w:r w:rsidR="00CA19A5" w:rsidRPr="007761B1">
              <w:rPr>
                <w:noProof/>
                <w:sz w:val="22"/>
                <w:szCs w:val="22"/>
              </w:rPr>
              <w:t>Principal Invetsigator</w:t>
            </w:r>
            <w:r w:rsidRPr="007761B1">
              <w:rPr>
                <w:noProof/>
                <w:sz w:val="22"/>
                <w:szCs w:val="22"/>
              </w:rPr>
              <w:t xml:space="preserve"> to import tissue samples from Andean condors and genome sequence these birds to uncover signatures of natural selection, measure adaptation and genetic variability in captive breeding programs, and identify and publish a collection of genetic markers as a resource for conservation biologists. </w:t>
            </w:r>
            <w:r w:rsidR="00CA19A5" w:rsidRPr="007761B1">
              <w:rPr>
                <w:noProof/>
                <w:sz w:val="22"/>
                <w:szCs w:val="22"/>
              </w:rPr>
              <w:t xml:space="preserve"> Principal Investigator:  </w:t>
            </w:r>
            <w:r w:rsidRPr="007761B1">
              <w:rPr>
                <w:noProof/>
                <w:sz w:val="22"/>
                <w:szCs w:val="22"/>
              </w:rPr>
              <w:t>Dr. Sher Hendrickson-Lambert, Associate Professor of Biology.</w:t>
            </w:r>
          </w:p>
        </w:tc>
      </w:tr>
      <w:tr w:rsidR="00364F07" w:rsidRPr="00115239"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364F07" w:rsidRPr="007761B1" w:rsidRDefault="00364F07" w:rsidP="0008796D">
            <w:pPr>
              <w:spacing w:before="120"/>
              <w:rPr>
                <w:b/>
                <w:sz w:val="22"/>
                <w:szCs w:val="22"/>
              </w:rPr>
            </w:pPr>
            <w:r w:rsidRPr="007761B1">
              <w:rPr>
                <w:b/>
                <w:noProof/>
                <w:sz w:val="22"/>
                <w:szCs w:val="22"/>
              </w:rPr>
              <w:t xml:space="preserve">NIAF - The National Italian American Foundation: </w:t>
            </w:r>
            <w:r w:rsidR="00CA19A5" w:rsidRPr="007761B1">
              <w:rPr>
                <w:b/>
                <w:noProof/>
                <w:sz w:val="22"/>
                <w:szCs w:val="22"/>
              </w:rPr>
              <w:t xml:space="preserve"> </w:t>
            </w:r>
            <w:r w:rsidRPr="007761B1">
              <w:rPr>
                <w:b/>
                <w:noProof/>
                <w:sz w:val="22"/>
                <w:szCs w:val="22"/>
              </w:rPr>
              <w:t xml:space="preserve">$10,000 </w:t>
            </w:r>
            <w:r w:rsidRPr="007761B1">
              <w:rPr>
                <w:b/>
                <w:sz w:val="22"/>
                <w:szCs w:val="22"/>
              </w:rPr>
              <w:t xml:space="preserve">for </w:t>
            </w:r>
            <w:r w:rsidRPr="007761B1">
              <w:rPr>
                <w:b/>
                <w:noProof/>
                <w:sz w:val="22"/>
                <w:szCs w:val="22"/>
              </w:rPr>
              <w:t>1 Year</w:t>
            </w:r>
            <w:r w:rsidRPr="007761B1">
              <w:rPr>
                <w:b/>
                <w:sz w:val="22"/>
                <w:szCs w:val="22"/>
              </w:rPr>
              <w:t xml:space="preserve">: </w:t>
            </w:r>
            <w:r w:rsidR="00CA19A5" w:rsidRPr="007761B1">
              <w:rPr>
                <w:b/>
                <w:sz w:val="22"/>
                <w:szCs w:val="22"/>
              </w:rPr>
              <w:t xml:space="preserve"> </w:t>
            </w:r>
            <w:r w:rsidRPr="007761B1">
              <w:rPr>
                <w:b/>
                <w:noProof/>
                <w:sz w:val="22"/>
                <w:szCs w:val="22"/>
              </w:rPr>
              <w:t>January 1, 2021</w:t>
            </w:r>
            <w:r w:rsidRPr="007761B1">
              <w:rPr>
                <w:b/>
                <w:sz w:val="22"/>
                <w:szCs w:val="22"/>
              </w:rPr>
              <w:t xml:space="preserve"> </w:t>
            </w:r>
            <w:r w:rsidR="00CA19A5" w:rsidRPr="007761B1">
              <w:rPr>
                <w:b/>
                <w:bCs/>
                <w:sz w:val="22"/>
                <w:szCs w:val="22"/>
              </w:rPr>
              <w:t xml:space="preserve">– </w:t>
            </w:r>
            <w:r w:rsidRPr="007761B1">
              <w:rPr>
                <w:b/>
                <w:noProof/>
                <w:sz w:val="22"/>
                <w:szCs w:val="22"/>
              </w:rPr>
              <w:t>December 31, 2021</w:t>
            </w:r>
          </w:p>
          <w:p w:rsidR="00364F07" w:rsidRPr="007761B1" w:rsidRDefault="00364F07" w:rsidP="002B1769">
            <w:pPr>
              <w:spacing w:after="120"/>
              <w:rPr>
                <w:b/>
                <w:i/>
                <w:sz w:val="22"/>
                <w:szCs w:val="22"/>
              </w:rPr>
            </w:pPr>
            <w:r w:rsidRPr="007761B1">
              <w:rPr>
                <w:b/>
                <w:i/>
                <w:sz w:val="22"/>
                <w:szCs w:val="22"/>
                <w:shd w:val="clear" w:color="auto" w:fill="FFFFFF"/>
              </w:rPr>
              <w:t>Digital Sicily:</w:t>
            </w:r>
            <w:r w:rsidR="00CA19A5" w:rsidRPr="007761B1">
              <w:rPr>
                <w:b/>
                <w:i/>
                <w:sz w:val="22"/>
                <w:szCs w:val="22"/>
                <w:shd w:val="clear" w:color="auto" w:fill="FFFFFF"/>
              </w:rPr>
              <w:t xml:space="preserve"> </w:t>
            </w:r>
            <w:r w:rsidRPr="007761B1">
              <w:rPr>
                <w:b/>
                <w:i/>
                <w:sz w:val="22"/>
                <w:szCs w:val="22"/>
                <w:shd w:val="clear" w:color="auto" w:fill="FFFFFF"/>
              </w:rPr>
              <w:t xml:space="preserve"> A Virtual Exploration of Historic and Cultural Sites of Medieval Norman-Arab Sicily</w:t>
            </w:r>
          </w:p>
          <w:p w:rsidR="00364F07" w:rsidRPr="007761B1" w:rsidRDefault="00364F07" w:rsidP="00CA19A5">
            <w:pPr>
              <w:spacing w:before="120" w:after="120"/>
              <w:ind w:left="330"/>
              <w:rPr>
                <w:b/>
                <w:sz w:val="22"/>
                <w:szCs w:val="22"/>
              </w:rPr>
            </w:pPr>
            <w:r w:rsidRPr="007761B1">
              <w:rPr>
                <w:noProof/>
                <w:sz w:val="22"/>
                <w:szCs w:val="22"/>
              </w:rPr>
              <w:t xml:space="preserve">Funding would support the creation of an interactive web application that allows users to navigate the historic sites and examples of Norman art and architecture of Sicily while illuminating the history of the Norman warrior adventurers whose kingdom became a mosaic of intellectual dynamism, cultural diversity, and creative artistic expression. </w:t>
            </w:r>
            <w:r w:rsidR="00CA19A5" w:rsidRPr="007761B1">
              <w:rPr>
                <w:noProof/>
                <w:sz w:val="22"/>
                <w:szCs w:val="22"/>
              </w:rPr>
              <w:t xml:space="preserve"> </w:t>
            </w:r>
            <w:r w:rsidRPr="007761B1">
              <w:rPr>
                <w:noProof/>
                <w:sz w:val="22"/>
                <w:szCs w:val="22"/>
              </w:rPr>
              <w:t>Project Director</w:t>
            </w:r>
            <w:r w:rsidR="00CA19A5" w:rsidRPr="007761B1">
              <w:rPr>
                <w:noProof/>
                <w:sz w:val="22"/>
                <w:szCs w:val="22"/>
              </w:rPr>
              <w:t xml:space="preserve">:  </w:t>
            </w:r>
            <w:r w:rsidRPr="007761B1">
              <w:rPr>
                <w:noProof/>
                <w:sz w:val="22"/>
                <w:szCs w:val="22"/>
              </w:rPr>
              <w:t>Dr. Sally Brasher, Chair of the History Department.</w:t>
            </w:r>
          </w:p>
        </w:tc>
      </w:tr>
      <w:tr w:rsidR="003A4C3A" w:rsidRPr="00115239"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2B1769" w:rsidRPr="007761B1" w:rsidRDefault="002B1769" w:rsidP="0008796D">
            <w:pPr>
              <w:spacing w:before="120"/>
              <w:rPr>
                <w:b/>
                <w:sz w:val="22"/>
                <w:szCs w:val="22"/>
              </w:rPr>
            </w:pPr>
            <w:r w:rsidRPr="007761B1">
              <w:rPr>
                <w:b/>
                <w:noProof/>
                <w:sz w:val="22"/>
                <w:szCs w:val="22"/>
              </w:rPr>
              <w:t>Proctor and Gamble</w:t>
            </w:r>
            <w:r w:rsidRPr="007761B1">
              <w:rPr>
                <w:b/>
                <w:sz w:val="22"/>
                <w:szCs w:val="22"/>
              </w:rPr>
              <w:t xml:space="preserve">, </w:t>
            </w:r>
            <w:r w:rsidRPr="007761B1">
              <w:rPr>
                <w:b/>
                <w:noProof/>
                <w:sz w:val="22"/>
                <w:szCs w:val="22"/>
              </w:rPr>
              <w:t>P&amp;G Community Fund</w:t>
            </w:r>
            <w:r w:rsidRPr="007761B1">
              <w:rPr>
                <w:b/>
                <w:sz w:val="22"/>
                <w:szCs w:val="22"/>
              </w:rPr>
              <w:t xml:space="preserve">: </w:t>
            </w:r>
            <w:r w:rsidR="00CA19A5" w:rsidRPr="007761B1">
              <w:rPr>
                <w:b/>
                <w:sz w:val="22"/>
                <w:szCs w:val="22"/>
              </w:rPr>
              <w:t xml:space="preserve"> </w:t>
            </w:r>
            <w:r w:rsidRPr="007761B1">
              <w:rPr>
                <w:b/>
                <w:noProof/>
                <w:sz w:val="22"/>
                <w:szCs w:val="22"/>
              </w:rPr>
              <w:t>$20,000</w:t>
            </w:r>
            <w:r w:rsidRPr="007761B1">
              <w:rPr>
                <w:b/>
                <w:sz w:val="22"/>
                <w:szCs w:val="22"/>
              </w:rPr>
              <w:t xml:space="preserve"> for </w:t>
            </w:r>
            <w:r w:rsidRPr="007761B1">
              <w:rPr>
                <w:b/>
                <w:noProof/>
                <w:sz w:val="22"/>
                <w:szCs w:val="22"/>
              </w:rPr>
              <w:t>1 year</w:t>
            </w:r>
            <w:r w:rsidRPr="007761B1">
              <w:rPr>
                <w:b/>
                <w:sz w:val="22"/>
                <w:szCs w:val="22"/>
              </w:rPr>
              <w:t>:</w:t>
            </w:r>
            <w:r w:rsidR="00CA19A5" w:rsidRPr="007761B1">
              <w:rPr>
                <w:b/>
                <w:sz w:val="22"/>
                <w:szCs w:val="22"/>
              </w:rPr>
              <w:t xml:space="preserve"> </w:t>
            </w:r>
            <w:r w:rsidRPr="007761B1">
              <w:rPr>
                <w:b/>
                <w:sz w:val="22"/>
                <w:szCs w:val="22"/>
              </w:rPr>
              <w:t xml:space="preserve"> </w:t>
            </w:r>
            <w:r w:rsidRPr="007761B1">
              <w:rPr>
                <w:b/>
                <w:noProof/>
                <w:sz w:val="22"/>
                <w:szCs w:val="22"/>
              </w:rPr>
              <w:t>January 1, 2021</w:t>
            </w:r>
            <w:r w:rsidRPr="007761B1">
              <w:rPr>
                <w:b/>
                <w:sz w:val="22"/>
                <w:szCs w:val="22"/>
              </w:rPr>
              <w:t xml:space="preserve"> </w:t>
            </w:r>
            <w:r w:rsidR="00CA19A5" w:rsidRPr="007761B1">
              <w:rPr>
                <w:b/>
                <w:bCs/>
                <w:sz w:val="22"/>
                <w:szCs w:val="22"/>
              </w:rPr>
              <w:t xml:space="preserve">– </w:t>
            </w:r>
            <w:r w:rsidRPr="007761B1">
              <w:rPr>
                <w:b/>
                <w:noProof/>
                <w:sz w:val="22"/>
                <w:szCs w:val="22"/>
              </w:rPr>
              <w:t>December 31, 2021</w:t>
            </w:r>
          </w:p>
          <w:p w:rsidR="002B1769" w:rsidRPr="007761B1" w:rsidRDefault="002B1769" w:rsidP="002B1769">
            <w:pPr>
              <w:spacing w:after="120"/>
              <w:rPr>
                <w:b/>
                <w:i/>
                <w:sz w:val="22"/>
                <w:szCs w:val="22"/>
              </w:rPr>
            </w:pPr>
            <w:r w:rsidRPr="007761B1">
              <w:rPr>
                <w:b/>
                <w:i/>
                <w:noProof/>
                <w:sz w:val="22"/>
                <w:szCs w:val="22"/>
              </w:rPr>
              <w:t>Shepherd University Digital Writing Pioneer Lab:</w:t>
            </w:r>
            <w:r w:rsidR="00CA19A5" w:rsidRPr="007761B1">
              <w:rPr>
                <w:b/>
                <w:i/>
                <w:noProof/>
                <w:sz w:val="22"/>
                <w:szCs w:val="22"/>
              </w:rPr>
              <w:t xml:space="preserve"> </w:t>
            </w:r>
            <w:r w:rsidRPr="007761B1">
              <w:rPr>
                <w:b/>
                <w:i/>
                <w:noProof/>
                <w:sz w:val="22"/>
                <w:szCs w:val="22"/>
              </w:rPr>
              <w:t xml:space="preserve"> Innovating Curriculum and Promoting Equity</w:t>
            </w:r>
          </w:p>
          <w:p w:rsidR="003A4C3A" w:rsidRPr="007761B1" w:rsidRDefault="002B1769" w:rsidP="00B77CAE">
            <w:pPr>
              <w:spacing w:before="120" w:after="120"/>
              <w:ind w:left="331"/>
              <w:rPr>
                <w:b/>
                <w:sz w:val="22"/>
                <w:szCs w:val="22"/>
              </w:rPr>
            </w:pPr>
            <w:r w:rsidRPr="007761B1">
              <w:rPr>
                <w:noProof/>
                <w:sz w:val="22"/>
                <w:szCs w:val="22"/>
              </w:rPr>
              <w:t xml:space="preserve">Funds would create two-digital writing labs focused on innovative undergraduate education. </w:t>
            </w:r>
            <w:r w:rsidR="00CA19A5" w:rsidRPr="007761B1">
              <w:rPr>
                <w:noProof/>
                <w:sz w:val="22"/>
                <w:szCs w:val="22"/>
              </w:rPr>
              <w:t xml:space="preserve"> </w:t>
            </w:r>
            <w:r w:rsidRPr="007761B1">
              <w:rPr>
                <w:noProof/>
                <w:sz w:val="22"/>
                <w:szCs w:val="22"/>
              </w:rPr>
              <w:t xml:space="preserve">We train leaders for today’s workplace, which requires creative communicators for online environments. </w:t>
            </w:r>
            <w:r w:rsidR="00CA19A5" w:rsidRPr="007761B1">
              <w:rPr>
                <w:noProof/>
                <w:sz w:val="22"/>
                <w:szCs w:val="22"/>
              </w:rPr>
              <w:t xml:space="preserve"> </w:t>
            </w:r>
            <w:r w:rsidRPr="007761B1">
              <w:rPr>
                <w:noProof/>
                <w:sz w:val="22"/>
                <w:szCs w:val="22"/>
              </w:rPr>
              <w:t>The labs’ writing courses w</w:t>
            </w:r>
            <w:r w:rsidR="001F62CF">
              <w:rPr>
                <w:noProof/>
                <w:sz w:val="22"/>
                <w:szCs w:val="22"/>
              </w:rPr>
              <w:t>ould</w:t>
            </w:r>
            <w:r w:rsidRPr="007761B1">
              <w:rPr>
                <w:noProof/>
                <w:sz w:val="22"/>
                <w:szCs w:val="22"/>
              </w:rPr>
              <w:t xml:space="preserve"> engage students of all majors in digital writing.</w:t>
            </w:r>
            <w:r w:rsidR="00CA19A5" w:rsidRPr="007761B1">
              <w:rPr>
                <w:noProof/>
                <w:sz w:val="22"/>
                <w:szCs w:val="22"/>
              </w:rPr>
              <w:t xml:space="preserve"> </w:t>
            </w:r>
            <w:r w:rsidRPr="007761B1">
              <w:rPr>
                <w:noProof/>
                <w:sz w:val="22"/>
                <w:szCs w:val="22"/>
              </w:rPr>
              <w:t xml:space="preserve"> The labs promote inclusivity for students who lack access to the technology needed to support their studies.</w:t>
            </w:r>
            <w:r w:rsidR="00CA19A5" w:rsidRPr="007761B1">
              <w:rPr>
                <w:noProof/>
                <w:sz w:val="22"/>
                <w:szCs w:val="22"/>
              </w:rPr>
              <w:t xml:space="preserve"> </w:t>
            </w:r>
            <w:r w:rsidRPr="007761B1">
              <w:rPr>
                <w:noProof/>
                <w:sz w:val="22"/>
                <w:szCs w:val="22"/>
              </w:rPr>
              <w:t xml:space="preserve"> Project Director/Primary Investigator:</w:t>
            </w:r>
            <w:r w:rsidR="00CA19A5" w:rsidRPr="007761B1">
              <w:rPr>
                <w:noProof/>
                <w:sz w:val="22"/>
                <w:szCs w:val="22"/>
              </w:rPr>
              <w:t xml:space="preserve"> </w:t>
            </w:r>
            <w:r w:rsidRPr="007761B1">
              <w:rPr>
                <w:sz w:val="22"/>
                <w:szCs w:val="22"/>
              </w:rPr>
              <w:t xml:space="preserve"> </w:t>
            </w:r>
            <w:r w:rsidRPr="007761B1">
              <w:rPr>
                <w:noProof/>
                <w:sz w:val="22"/>
                <w:szCs w:val="22"/>
              </w:rPr>
              <w:t xml:space="preserve">Dr. Christy Wenger, Director of Academic Innovation Initiatives, Associate Professor in the Department of English and Modern Languages and Director of Writing and Rhetoric. </w:t>
            </w:r>
          </w:p>
        </w:tc>
      </w:tr>
      <w:tr w:rsidR="000D373F" w:rsidRPr="00115239"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rPr>
                <w:rStyle w:val="apple-tab-span"/>
                <w:b/>
                <w:iCs/>
                <w:sz w:val="22"/>
                <w:szCs w:val="22"/>
                <w:shd w:val="clear" w:color="auto" w:fill="FFFFFF"/>
              </w:rPr>
            </w:pPr>
            <w:r w:rsidRPr="007761B1">
              <w:rPr>
                <w:rStyle w:val="apple-tab-span"/>
                <w:b/>
                <w:iCs/>
                <w:sz w:val="22"/>
                <w:szCs w:val="22"/>
                <w:shd w:val="clear" w:color="auto" w:fill="FFFFFF"/>
              </w:rPr>
              <w:t xml:space="preserve">State Farm, Good Neighbor Citizenship Company Grant:  $8,750 for 1 year:  January 1, 2021 </w:t>
            </w:r>
            <w:r w:rsidRPr="007761B1">
              <w:rPr>
                <w:b/>
                <w:sz w:val="22"/>
                <w:szCs w:val="22"/>
              </w:rPr>
              <w:t xml:space="preserve">– </w:t>
            </w:r>
            <w:r w:rsidRPr="007761B1">
              <w:rPr>
                <w:rStyle w:val="apple-tab-span"/>
                <w:b/>
                <w:iCs/>
                <w:sz w:val="22"/>
                <w:szCs w:val="22"/>
                <w:shd w:val="clear" w:color="auto" w:fill="FFFFFF"/>
              </w:rPr>
              <w:t xml:space="preserve">December 31, 2021                                                                                                                                               </w:t>
            </w:r>
          </w:p>
          <w:p w:rsidR="000D373F" w:rsidRPr="007761B1" w:rsidRDefault="000D373F" w:rsidP="0023603A">
            <w:pPr>
              <w:spacing w:after="120"/>
              <w:rPr>
                <w:rStyle w:val="apple-tab-span"/>
                <w:b/>
                <w:i/>
                <w:iCs/>
                <w:sz w:val="22"/>
                <w:szCs w:val="22"/>
                <w:shd w:val="clear" w:color="auto" w:fill="FFFFFF"/>
              </w:rPr>
            </w:pPr>
            <w:r w:rsidRPr="007761B1">
              <w:rPr>
                <w:rStyle w:val="apple-tab-span"/>
                <w:b/>
                <w:i/>
                <w:iCs/>
                <w:sz w:val="22"/>
                <w:szCs w:val="22"/>
                <w:shd w:val="clear" w:color="auto" w:fill="FFFFFF"/>
              </w:rPr>
              <w:t>Center for Financial Education (CFE)</w:t>
            </w:r>
          </w:p>
          <w:p w:rsidR="000D373F" w:rsidRPr="007761B1" w:rsidRDefault="000D373F" w:rsidP="00107174">
            <w:pPr>
              <w:spacing w:before="120" w:after="120"/>
              <w:ind w:left="360"/>
              <w:rPr>
                <w:b/>
                <w:noProof/>
                <w:sz w:val="22"/>
                <w:szCs w:val="22"/>
              </w:rPr>
            </w:pPr>
            <w:r w:rsidRPr="007761B1">
              <w:rPr>
                <w:rStyle w:val="apple-tab-span"/>
                <w:iCs/>
                <w:sz w:val="22"/>
                <w:szCs w:val="22"/>
                <w:shd w:val="clear" w:color="auto" w:fill="FFFFFF"/>
              </w:rPr>
              <w:t>Funds would create paid, on-campus internships with local organizations such as banks and insurance companies, to recruit students into the Rural Financial Education program, support the academic curriculum at Shepherd (specifically the CFP® program), support financial workshops, lectures, and pop-up classes.  Project Director:  Dr. Ben Martz, Dean of the College of Business.</w:t>
            </w:r>
          </w:p>
        </w:tc>
      </w:tr>
      <w:tr w:rsidR="000D373F" w:rsidRPr="00115239"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after="120"/>
              <w:rPr>
                <w:bCs/>
                <w:iCs/>
                <w:sz w:val="22"/>
                <w:szCs w:val="22"/>
                <w:shd w:val="clear" w:color="auto" w:fill="FFFFFF"/>
              </w:rPr>
            </w:pPr>
            <w:r w:rsidRPr="007761B1">
              <w:rPr>
                <w:rStyle w:val="apple-tab-span"/>
                <w:b/>
                <w:iCs/>
                <w:sz w:val="22"/>
                <w:szCs w:val="22"/>
                <w:shd w:val="clear" w:color="auto" w:fill="FFFFFF"/>
              </w:rPr>
              <w:t xml:space="preserve">USDA - United States Department of Agriculture's Rural Development Program, Distance Learning and Tele-Medicine:  $110,697 for 3 years:  November 1, 2020 </w:t>
            </w:r>
            <w:r w:rsidRPr="007761B1">
              <w:rPr>
                <w:b/>
                <w:sz w:val="22"/>
                <w:szCs w:val="22"/>
              </w:rPr>
              <w:t xml:space="preserve">– </w:t>
            </w:r>
            <w:r w:rsidRPr="007761B1">
              <w:rPr>
                <w:rStyle w:val="apple-tab-span"/>
                <w:b/>
                <w:iCs/>
                <w:sz w:val="22"/>
                <w:szCs w:val="22"/>
                <w:shd w:val="clear" w:color="auto" w:fill="FFFFFF"/>
              </w:rPr>
              <w:t xml:space="preserve">October 31, 2023                    </w:t>
            </w:r>
            <w:r w:rsidRPr="007761B1">
              <w:rPr>
                <w:rStyle w:val="apple-tab-span"/>
                <w:iCs/>
                <w:sz w:val="22"/>
                <w:szCs w:val="22"/>
                <w:shd w:val="clear" w:color="auto" w:fill="FFFFFF"/>
              </w:rPr>
              <w:t xml:space="preserve">                                                     </w:t>
            </w:r>
            <w:r w:rsidRPr="007761B1">
              <w:rPr>
                <w:b/>
                <w:i/>
                <w:sz w:val="22"/>
                <w:szCs w:val="22"/>
              </w:rPr>
              <w:t>Pathways to Postsecondary Education for Rural Students:  Dual Enrollment Distance Learning at Shepherd</w:t>
            </w:r>
          </w:p>
          <w:p w:rsidR="000D373F" w:rsidRPr="007761B1" w:rsidRDefault="000D373F" w:rsidP="000D373F">
            <w:pPr>
              <w:spacing w:before="120" w:after="120"/>
              <w:ind w:left="360"/>
              <w:rPr>
                <w:b/>
                <w:sz w:val="22"/>
                <w:szCs w:val="22"/>
              </w:rPr>
            </w:pPr>
            <w:r w:rsidRPr="007761B1">
              <w:rPr>
                <w:bCs/>
                <w:iCs/>
                <w:sz w:val="22"/>
                <w:szCs w:val="22"/>
                <w:shd w:val="clear" w:color="auto" w:fill="FFFFFF"/>
              </w:rPr>
              <w:t xml:space="preserve">Funding would provide for the purchase of hub and end-user telecommunication for bringing live-streamed, synchronous distance learning courses offered through Shepherd’s dual enrollment program to high school students at Martinsburg and Jefferson High Schools.  </w:t>
            </w:r>
            <w:r w:rsidRPr="007761B1">
              <w:rPr>
                <w:sz w:val="22"/>
                <w:szCs w:val="22"/>
              </w:rPr>
              <w:t>Project Director:  Dr. Christy Wenger, Director of Academic Innovation Initiatives and Associate Professor of English</w:t>
            </w:r>
            <w:r w:rsidRPr="007761B1">
              <w:rPr>
                <w:bCs/>
                <w:iCs/>
                <w:sz w:val="22"/>
                <w:szCs w:val="22"/>
                <w:shd w:val="clear" w:color="auto" w:fill="FFFFFF"/>
              </w:rPr>
              <w:t>.  Co-P</w:t>
            </w:r>
            <w:r w:rsidR="00EA5FF3">
              <w:rPr>
                <w:bCs/>
                <w:iCs/>
                <w:sz w:val="22"/>
                <w:szCs w:val="22"/>
                <w:shd w:val="clear" w:color="auto" w:fill="FFFFFF"/>
              </w:rPr>
              <w:t xml:space="preserve">rincipal </w:t>
            </w:r>
            <w:r w:rsidRPr="007761B1">
              <w:rPr>
                <w:bCs/>
                <w:iCs/>
                <w:sz w:val="22"/>
                <w:szCs w:val="22"/>
                <w:shd w:val="clear" w:color="auto" w:fill="FFFFFF"/>
              </w:rPr>
              <w:t>I</w:t>
            </w:r>
            <w:r w:rsidR="00EA5FF3">
              <w:rPr>
                <w:bCs/>
                <w:iCs/>
                <w:sz w:val="22"/>
                <w:szCs w:val="22"/>
                <w:shd w:val="clear" w:color="auto" w:fill="FFFFFF"/>
              </w:rPr>
              <w:t>nvestigator</w:t>
            </w:r>
            <w:r w:rsidRPr="007761B1">
              <w:rPr>
                <w:bCs/>
                <w:iCs/>
                <w:sz w:val="22"/>
                <w:szCs w:val="22"/>
                <w:shd w:val="clear" w:color="auto" w:fill="FFFFFF"/>
              </w:rPr>
              <w:t>'s:  Dr. Ben Martz, Dean of the College of Business, Director of the Shepherd Entrepreneurship and Research Corporation (SERC), Dr. Jeff Groff, Chair of the Department of Environmental and Physical Sciences and Associate Professor of Physics, and Dr. Chiquita Howard-Bostic, Associate Vice President of Diversity, Equity and Inclusivity and Chair for Sociology.</w:t>
            </w:r>
          </w:p>
        </w:tc>
      </w:tr>
      <w:tr w:rsidR="000D373F" w:rsidRPr="00115239"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rPr>
                <w:b/>
                <w:sz w:val="22"/>
                <w:szCs w:val="22"/>
              </w:rPr>
            </w:pPr>
            <w:r w:rsidRPr="007761B1">
              <w:rPr>
                <w:b/>
                <w:noProof/>
                <w:sz w:val="22"/>
                <w:szCs w:val="22"/>
              </w:rPr>
              <w:t>WV HC - West Virginia Humanities Council</w:t>
            </w:r>
            <w:r w:rsidRPr="007761B1">
              <w:rPr>
                <w:b/>
                <w:sz w:val="22"/>
                <w:szCs w:val="22"/>
              </w:rPr>
              <w:t xml:space="preserve">, </w:t>
            </w:r>
            <w:r w:rsidRPr="007761B1">
              <w:rPr>
                <w:b/>
                <w:noProof/>
                <w:sz w:val="22"/>
                <w:szCs w:val="22"/>
              </w:rPr>
              <w:t>Teacher Institute Grant</w:t>
            </w:r>
            <w:r w:rsidRPr="007761B1">
              <w:rPr>
                <w:b/>
                <w:sz w:val="22"/>
                <w:szCs w:val="22"/>
              </w:rPr>
              <w:t xml:space="preserve">:  </w:t>
            </w:r>
            <w:r w:rsidRPr="007761B1">
              <w:rPr>
                <w:b/>
                <w:noProof/>
                <w:sz w:val="22"/>
                <w:szCs w:val="22"/>
              </w:rPr>
              <w:t>$24,255</w:t>
            </w:r>
            <w:r w:rsidRPr="007761B1">
              <w:rPr>
                <w:b/>
                <w:sz w:val="22"/>
                <w:szCs w:val="22"/>
              </w:rPr>
              <w:t xml:space="preserve"> for </w:t>
            </w:r>
            <w:r w:rsidRPr="007761B1">
              <w:rPr>
                <w:b/>
                <w:noProof/>
                <w:sz w:val="22"/>
                <w:szCs w:val="22"/>
              </w:rPr>
              <w:t>1 year</w:t>
            </w:r>
            <w:r w:rsidRPr="007761B1">
              <w:rPr>
                <w:b/>
                <w:sz w:val="22"/>
                <w:szCs w:val="22"/>
              </w:rPr>
              <w:t xml:space="preserve">:  </w:t>
            </w:r>
            <w:r w:rsidRPr="007761B1">
              <w:rPr>
                <w:b/>
                <w:noProof/>
                <w:sz w:val="22"/>
                <w:szCs w:val="22"/>
              </w:rPr>
              <w:t xml:space="preserve">January 1, 2021 </w:t>
            </w:r>
            <w:r w:rsidRPr="007761B1">
              <w:rPr>
                <w:b/>
                <w:bCs/>
                <w:sz w:val="22"/>
                <w:szCs w:val="22"/>
              </w:rPr>
              <w:t xml:space="preserve">– </w:t>
            </w:r>
            <w:r w:rsidRPr="007761B1">
              <w:rPr>
                <w:b/>
                <w:noProof/>
                <w:sz w:val="22"/>
                <w:szCs w:val="22"/>
              </w:rPr>
              <w:t>December 31, 2021</w:t>
            </w:r>
          </w:p>
          <w:p w:rsidR="000D373F" w:rsidRPr="007761B1" w:rsidRDefault="000D373F" w:rsidP="000D373F">
            <w:pPr>
              <w:spacing w:after="120"/>
              <w:rPr>
                <w:b/>
                <w:i/>
                <w:sz w:val="22"/>
                <w:szCs w:val="22"/>
              </w:rPr>
            </w:pPr>
            <w:r w:rsidRPr="007761B1">
              <w:rPr>
                <w:b/>
                <w:i/>
                <w:noProof/>
                <w:sz w:val="22"/>
                <w:szCs w:val="22"/>
              </w:rPr>
              <w:t>Voices from the Misty Mountains, Reclaiming Our Story for a New Appalachia</w:t>
            </w:r>
          </w:p>
          <w:p w:rsidR="000D373F" w:rsidRPr="007761B1" w:rsidRDefault="000D373F" w:rsidP="000D373F">
            <w:pPr>
              <w:spacing w:before="120" w:after="120"/>
              <w:ind w:left="360"/>
              <w:rPr>
                <w:b/>
                <w:sz w:val="22"/>
                <w:szCs w:val="22"/>
              </w:rPr>
            </w:pPr>
            <w:r w:rsidRPr="007761B1">
              <w:rPr>
                <w:noProof/>
                <w:sz w:val="22"/>
                <w:szCs w:val="22"/>
              </w:rPr>
              <w:t>Funds would support a teacher institute designed to engage 20 regional K-12 teachers in exploration of cultural identity through the lens of "story"telling - - that is, through history, literature, orature and music, in order to bring Appalachia's and West Virginia's rich cultural and historical story to children and provide the possibilities for educational transformation.  Project Director/Primary Investigator:</w:t>
            </w:r>
            <w:r w:rsidRPr="007761B1">
              <w:rPr>
                <w:sz w:val="22"/>
                <w:szCs w:val="22"/>
              </w:rPr>
              <w:t xml:space="preserve">  </w:t>
            </w:r>
            <w:r w:rsidRPr="007761B1">
              <w:rPr>
                <w:noProof/>
                <w:sz w:val="22"/>
                <w:szCs w:val="22"/>
              </w:rPr>
              <w:t xml:space="preserve">Dr. Sylvia Shurbutt, Professor of English and Director of the Center for Appalachian Studies and Communities. </w:t>
            </w:r>
            <w:r w:rsidRPr="007761B1">
              <w:rPr>
                <w:sz w:val="22"/>
                <w:szCs w:val="22"/>
              </w:rPr>
              <w:t xml:space="preserve">   </w:t>
            </w:r>
          </w:p>
        </w:tc>
      </w:tr>
      <w:tr w:rsidR="000D373F" w:rsidRPr="006E7511" w:rsidTr="00B77CAE">
        <w:trPr>
          <w:jc w:val="center"/>
        </w:trPr>
        <w:tc>
          <w:tcPr>
            <w:tcW w:w="9819" w:type="dxa"/>
            <w:tcBorders>
              <w:top w:val="single" w:sz="4" w:space="0" w:color="auto"/>
              <w:bottom w:val="single" w:sz="4" w:space="0" w:color="auto"/>
            </w:tcBorders>
          </w:tcPr>
          <w:p w:rsidR="000D373F" w:rsidRPr="007761B1" w:rsidRDefault="000D373F" w:rsidP="000D373F">
            <w:pPr>
              <w:spacing w:before="240"/>
              <w:rPr>
                <w:i/>
                <w:sz w:val="28"/>
                <w:szCs w:val="28"/>
              </w:rPr>
            </w:pPr>
            <w:r w:rsidRPr="007761B1">
              <w:rPr>
                <w:i/>
                <w:sz w:val="28"/>
                <w:szCs w:val="28"/>
              </w:rPr>
              <w:t>FY2021 Awarded Grant Proposals to Date:  December 2020</w:t>
            </w:r>
          </w:p>
          <w:p w:rsidR="000D373F" w:rsidRPr="007761B1" w:rsidRDefault="000D373F" w:rsidP="000D373F">
            <w:pPr>
              <w:ind w:left="360"/>
              <w:rPr>
                <w:i/>
                <w:sz w:val="28"/>
                <w:szCs w:val="28"/>
              </w:rPr>
            </w:pPr>
            <w:r w:rsidRPr="007761B1">
              <w:rPr>
                <w:sz w:val="22"/>
                <w:szCs w:val="22"/>
              </w:rPr>
              <w:t>Total FY2021 projected grant revenue:  $2,644,414</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after="120"/>
              <w:rPr>
                <w:b/>
                <w:sz w:val="22"/>
                <w:szCs w:val="22"/>
              </w:rPr>
            </w:pPr>
            <w:r w:rsidRPr="007761B1">
              <w:rPr>
                <w:b/>
                <w:sz w:val="22"/>
                <w:szCs w:val="22"/>
              </w:rPr>
              <w:t>AIG Insurance Via University of Pittsburgh, National Consortium for Teaching About Asia (NCTA): $4,650 for 1 year:  January 1, 2020 – December 31, 2020</w:t>
            </w:r>
          </w:p>
          <w:p w:rsidR="000D373F" w:rsidRPr="007761B1" w:rsidRDefault="000D373F" w:rsidP="000D373F">
            <w:pPr>
              <w:spacing w:before="120" w:after="120"/>
              <w:ind w:left="360"/>
              <w:rPr>
                <w:b/>
                <w:sz w:val="22"/>
                <w:szCs w:val="22"/>
              </w:rPr>
            </w:pPr>
            <w:r w:rsidRPr="007761B1">
              <w:rPr>
                <w:sz w:val="22"/>
                <w:szCs w:val="22"/>
              </w:rPr>
              <w:t>Awarded funds will be used to host a seminar focused on Asian Studies.  Project Director:  Dr. David Gordon, Professor of History.</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after="120"/>
              <w:rPr>
                <w:b/>
                <w:bCs/>
                <w:sz w:val="22"/>
                <w:szCs w:val="22"/>
              </w:rPr>
            </w:pPr>
            <w:r w:rsidRPr="007761B1">
              <w:rPr>
                <w:b/>
                <w:bCs/>
                <w:sz w:val="22"/>
                <w:szCs w:val="22"/>
              </w:rPr>
              <w:t xml:space="preserve">Carlson Family Foundation:  $10,000 for 1 year:  January 2020 – December 2020                                      </w:t>
            </w:r>
            <w:r w:rsidRPr="007761B1">
              <w:rPr>
                <w:b/>
                <w:bCs/>
                <w:i/>
                <w:iCs/>
                <w:sz w:val="22"/>
                <w:szCs w:val="22"/>
              </w:rPr>
              <w:t>Shepherd Success Academy (SSA)</w:t>
            </w:r>
          </w:p>
          <w:p w:rsidR="000D373F" w:rsidRPr="007761B1" w:rsidRDefault="000D373F" w:rsidP="00B77CAE">
            <w:pPr>
              <w:spacing w:before="120" w:after="120"/>
              <w:ind w:left="360"/>
              <w:rPr>
                <w:b/>
                <w:sz w:val="22"/>
                <w:szCs w:val="22"/>
              </w:rPr>
            </w:pPr>
            <w:r w:rsidRPr="007761B1">
              <w:rPr>
                <w:sz w:val="22"/>
                <w:szCs w:val="22"/>
              </w:rPr>
              <w:t>Awarded funds enable the SSA to provide students with scholarships to purchase needed materials such as books, online resources, laptops, or tablets to use in their classes.  Principal Investigator:  Holly Morgan Frye, Vice President for Student Affairs.</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after="120"/>
              <w:rPr>
                <w:b/>
                <w:sz w:val="22"/>
                <w:szCs w:val="22"/>
              </w:rPr>
            </w:pPr>
            <w:r w:rsidRPr="007761B1">
              <w:rPr>
                <w:b/>
                <w:sz w:val="22"/>
                <w:szCs w:val="22"/>
              </w:rPr>
              <w:t xml:space="preserve">Claude Worthington Benedum Foundation Grant:  $78,000 for 1+ years:  January 2020 – June 2021 </w:t>
            </w:r>
            <w:r w:rsidRPr="007761B1">
              <w:rPr>
                <w:b/>
                <w:bCs/>
                <w:i/>
                <w:iCs/>
                <w:sz w:val="22"/>
                <w:szCs w:val="22"/>
              </w:rPr>
              <w:t>SSA</w:t>
            </w:r>
          </w:p>
          <w:p w:rsidR="000D373F" w:rsidRPr="007761B1" w:rsidRDefault="000D373F" w:rsidP="000D373F">
            <w:pPr>
              <w:spacing w:before="120" w:after="120"/>
              <w:ind w:left="360"/>
              <w:rPr>
                <w:b/>
                <w:sz w:val="22"/>
                <w:szCs w:val="22"/>
              </w:rPr>
            </w:pPr>
            <w:r w:rsidRPr="007761B1">
              <w:rPr>
                <w:sz w:val="22"/>
                <w:szCs w:val="22"/>
              </w:rPr>
              <w:t>Awarded funds enable expansion to the SSA.  The Academy will hire an additional fulltime Success Coach, an additional graduate student, double the number of students served, and implement a peer mentor program, purchase tablets and laptops to assist Academy students, and partner with local high schools by sharing resources and assisting with college preparation.  The peer mentor program will consist of five former members of the Academy; each will be paid a stipend.  Principal Investigator:  Holly Morgan Frye, Vice President for Student Affairs.</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rPr>
                <w:b/>
                <w:sz w:val="22"/>
                <w:szCs w:val="22"/>
              </w:rPr>
            </w:pPr>
            <w:r w:rsidRPr="007761B1">
              <w:rPr>
                <w:b/>
                <w:sz w:val="22"/>
                <w:szCs w:val="22"/>
              </w:rPr>
              <w:t>DOE - Department of Education, TRIO Student Support Services Program:  $1,265,160 for 5 years: September 1, 2020 – August 31, 2025; FY2021:  $261,888</w:t>
            </w:r>
          </w:p>
          <w:p w:rsidR="000D373F" w:rsidRPr="007761B1" w:rsidRDefault="000D373F" w:rsidP="000D373F">
            <w:pPr>
              <w:rPr>
                <w:b/>
                <w:sz w:val="22"/>
                <w:szCs w:val="22"/>
              </w:rPr>
            </w:pPr>
            <w:r w:rsidRPr="007761B1">
              <w:rPr>
                <w:b/>
                <w:i/>
                <w:sz w:val="22"/>
                <w:szCs w:val="22"/>
              </w:rPr>
              <w:t>TRIO Student Support Services</w:t>
            </w:r>
          </w:p>
          <w:p w:rsidR="000D373F" w:rsidRPr="007761B1" w:rsidRDefault="000D373F" w:rsidP="000D373F">
            <w:pPr>
              <w:spacing w:before="120" w:after="120"/>
              <w:ind w:left="360"/>
              <w:rPr>
                <w:b/>
                <w:sz w:val="22"/>
                <w:szCs w:val="22"/>
              </w:rPr>
            </w:pPr>
            <w:r w:rsidRPr="007761B1">
              <w:rPr>
                <w:sz w:val="22"/>
                <w:szCs w:val="22"/>
              </w:rPr>
              <w:t>Funding is to support staff salaries and programmatic offerings for Shepherd students who meet criteria for need.  The program offers mentoring, academic counseling and tutoring services for participating students to support their good academic standing while increasing retention and graduation rates.  Project Director:  Cynthia Copney M.A., Director of TRIO Programs.</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after="120"/>
              <w:rPr>
                <w:b/>
                <w:sz w:val="22"/>
                <w:szCs w:val="22"/>
              </w:rPr>
            </w:pPr>
            <w:r w:rsidRPr="007761B1">
              <w:rPr>
                <w:b/>
                <w:sz w:val="22"/>
                <w:szCs w:val="22"/>
              </w:rPr>
              <w:t xml:space="preserve">DOE - TRIO Upward Bound Program:  $1,287,500 for 5 years:  September 1, 2017 – August 31, 2022; FY2021:  $340,947 </w:t>
            </w:r>
            <w:r w:rsidRPr="007761B1">
              <w:rPr>
                <w:b/>
                <w:sz w:val="22"/>
                <w:szCs w:val="22"/>
              </w:rPr>
              <w:br/>
            </w:r>
            <w:r w:rsidRPr="007761B1">
              <w:rPr>
                <w:b/>
                <w:i/>
                <w:sz w:val="22"/>
                <w:szCs w:val="22"/>
              </w:rPr>
              <w:t>TRIO Upward Bound Program</w:t>
            </w:r>
            <w:r w:rsidRPr="007761B1">
              <w:rPr>
                <w:b/>
                <w:sz w:val="22"/>
                <w:szCs w:val="22"/>
              </w:rPr>
              <w:t xml:space="preserve"> </w:t>
            </w:r>
          </w:p>
          <w:p w:rsidR="000D373F" w:rsidRPr="007761B1" w:rsidRDefault="000D373F" w:rsidP="000D373F">
            <w:pPr>
              <w:spacing w:before="120" w:after="120"/>
              <w:ind w:left="360"/>
              <w:rPr>
                <w:b/>
                <w:sz w:val="22"/>
                <w:szCs w:val="22"/>
              </w:rPr>
            </w:pPr>
            <w:r w:rsidRPr="007761B1">
              <w:rPr>
                <w:sz w:val="22"/>
                <w:szCs w:val="22"/>
              </w:rPr>
              <w:t xml:space="preserve">Awarded funds expand efforts by the existing federally-funded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Typically, more than half of Upward Bound participants enroll at their host campus after graduating from high school.  This proposed program extends the purview of TRIO staff from just retention efforts to outreach and recruitment of future Shepherd students.  Project Director: </w:t>
            </w:r>
            <w:r w:rsidR="009A6A9E">
              <w:rPr>
                <w:sz w:val="22"/>
                <w:szCs w:val="22"/>
              </w:rPr>
              <w:t xml:space="preserve"> </w:t>
            </w:r>
            <w:r w:rsidRPr="007761B1">
              <w:rPr>
                <w:sz w:val="22"/>
                <w:szCs w:val="22"/>
              </w:rPr>
              <w:t>Cynthia Copney M.A., Director of TRIO Programs.</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rPr>
                <w:b/>
                <w:noProof/>
                <w:sz w:val="22"/>
                <w:szCs w:val="22"/>
              </w:rPr>
            </w:pPr>
            <w:r w:rsidRPr="007761B1">
              <w:rPr>
                <w:b/>
                <w:noProof/>
                <w:sz w:val="22"/>
                <w:szCs w:val="22"/>
              </w:rPr>
              <w:t>EWVCF - Eastern West Virginia Community Foundation</w:t>
            </w:r>
            <w:r w:rsidRPr="007761B1">
              <w:rPr>
                <w:b/>
                <w:sz w:val="22"/>
                <w:szCs w:val="22"/>
              </w:rPr>
              <w:t xml:space="preserve">, </w:t>
            </w:r>
            <w:r w:rsidRPr="007761B1">
              <w:rPr>
                <w:b/>
                <w:noProof/>
                <w:sz w:val="22"/>
                <w:szCs w:val="22"/>
              </w:rPr>
              <w:t>Two Rivers Giving Circle</w:t>
            </w:r>
            <w:r w:rsidRPr="007761B1">
              <w:rPr>
                <w:b/>
                <w:sz w:val="22"/>
                <w:szCs w:val="22"/>
              </w:rPr>
              <w:t xml:space="preserve">:  </w:t>
            </w:r>
            <w:r w:rsidRPr="007761B1">
              <w:rPr>
                <w:b/>
                <w:noProof/>
                <w:sz w:val="22"/>
                <w:szCs w:val="22"/>
              </w:rPr>
              <w:t>$1,200</w:t>
            </w:r>
            <w:r w:rsidRPr="007761B1">
              <w:rPr>
                <w:b/>
                <w:sz w:val="22"/>
                <w:szCs w:val="22"/>
              </w:rPr>
              <w:t xml:space="preserve"> for </w:t>
            </w:r>
            <w:r w:rsidRPr="007761B1">
              <w:rPr>
                <w:b/>
                <w:noProof/>
                <w:sz w:val="22"/>
                <w:szCs w:val="22"/>
              </w:rPr>
              <w:t>1 year</w:t>
            </w:r>
            <w:r w:rsidRPr="007761B1">
              <w:rPr>
                <w:b/>
                <w:sz w:val="22"/>
                <w:szCs w:val="22"/>
              </w:rPr>
              <w:t xml:space="preserve">:  </w:t>
            </w:r>
            <w:r w:rsidRPr="007761B1">
              <w:rPr>
                <w:b/>
                <w:noProof/>
                <w:sz w:val="22"/>
                <w:szCs w:val="22"/>
              </w:rPr>
              <w:t>January 1, 2021</w:t>
            </w:r>
            <w:r w:rsidRPr="007761B1">
              <w:rPr>
                <w:b/>
                <w:sz w:val="22"/>
                <w:szCs w:val="22"/>
              </w:rPr>
              <w:t xml:space="preserve"> – </w:t>
            </w:r>
            <w:r w:rsidRPr="007761B1">
              <w:rPr>
                <w:b/>
                <w:noProof/>
                <w:sz w:val="22"/>
                <w:szCs w:val="22"/>
              </w:rPr>
              <w:t>December 31, 2021</w:t>
            </w:r>
          </w:p>
          <w:p w:rsidR="000D373F" w:rsidRPr="007761B1" w:rsidRDefault="000D373F" w:rsidP="000D373F">
            <w:pPr>
              <w:spacing w:after="120"/>
              <w:rPr>
                <w:b/>
                <w:i/>
                <w:sz w:val="22"/>
                <w:szCs w:val="22"/>
              </w:rPr>
            </w:pPr>
            <w:r w:rsidRPr="007761B1">
              <w:rPr>
                <w:b/>
                <w:i/>
                <w:noProof/>
                <w:sz w:val="22"/>
                <w:szCs w:val="22"/>
              </w:rPr>
              <w:t>Seeding Your Future Earth Day Celebrations</w:t>
            </w:r>
          </w:p>
          <w:p w:rsidR="000D373F" w:rsidRPr="007761B1" w:rsidRDefault="000D373F" w:rsidP="00B77CAE">
            <w:pPr>
              <w:spacing w:after="120"/>
              <w:ind w:left="360"/>
              <w:rPr>
                <w:b/>
                <w:sz w:val="22"/>
                <w:szCs w:val="22"/>
              </w:rPr>
            </w:pPr>
            <w:r w:rsidRPr="007761B1">
              <w:rPr>
                <w:noProof/>
                <w:sz w:val="22"/>
                <w:szCs w:val="22"/>
              </w:rPr>
              <w:t>The Seeding Your Future Initiative (SYFI) is an education outreach program aimed at keeping middle school-aged girls and high school students engaged in science, technology, engineering, art and math (STEAM) fields.  The grant funds Earth Day celebration workshops for students in grades 4-12 during the month of April.  The workshops will offer hands-on learning activities focusing on environmental conservation.  Events may include:  a tree and pollinator planting, construction of a sculpture with reclaimed materials, and/or a recycled metal casting workshop.  Project Director/Primary Investigator:</w:t>
            </w:r>
            <w:r w:rsidRPr="007761B1">
              <w:rPr>
                <w:sz w:val="22"/>
                <w:szCs w:val="22"/>
              </w:rPr>
              <w:t xml:space="preserve"> </w:t>
            </w:r>
            <w:r w:rsidRPr="007761B1">
              <w:rPr>
                <w:noProof/>
                <w:sz w:val="22"/>
                <w:szCs w:val="22"/>
              </w:rPr>
              <w:t>Dr. Cecilia Melton, Assistant Professor of Environmental Studies.  Co</w:t>
            </w:r>
            <w:r w:rsidR="00853148">
              <w:rPr>
                <w:noProof/>
                <w:sz w:val="22"/>
                <w:szCs w:val="22"/>
              </w:rPr>
              <w:t>-</w:t>
            </w:r>
            <w:r w:rsidRPr="007761B1">
              <w:rPr>
                <w:noProof/>
                <w:sz w:val="22"/>
                <w:szCs w:val="22"/>
              </w:rPr>
              <w:t>P</w:t>
            </w:r>
            <w:r w:rsidR="00853148">
              <w:rPr>
                <w:noProof/>
                <w:sz w:val="22"/>
                <w:szCs w:val="22"/>
              </w:rPr>
              <w:t xml:space="preserve">rincipal </w:t>
            </w:r>
            <w:r w:rsidRPr="007761B1">
              <w:rPr>
                <w:noProof/>
                <w:sz w:val="22"/>
                <w:szCs w:val="22"/>
              </w:rPr>
              <w:t>I</w:t>
            </w:r>
            <w:r w:rsidR="00853148">
              <w:rPr>
                <w:noProof/>
                <w:sz w:val="22"/>
                <w:szCs w:val="22"/>
              </w:rPr>
              <w:t>nvestigators</w:t>
            </w:r>
            <w:r w:rsidRPr="007761B1">
              <w:rPr>
                <w:noProof/>
                <w:sz w:val="22"/>
                <w:szCs w:val="22"/>
              </w:rPr>
              <w:t>:</w:t>
            </w:r>
            <w:r w:rsidRPr="007761B1">
              <w:rPr>
                <w:sz w:val="22"/>
                <w:szCs w:val="22"/>
              </w:rPr>
              <w:t xml:space="preserve">  Ms. Kay </w:t>
            </w:r>
            <w:r w:rsidRPr="007761B1">
              <w:rPr>
                <w:noProof/>
                <w:sz w:val="22"/>
                <w:szCs w:val="22"/>
              </w:rPr>
              <w:t>Dartt, 3-D Fabrication Manager, Dr. Sytil Murphy, Associate Professor of Physics, Dr. Jacquelyn Cole, Associate Professor and Chair of the Chemistry Department and Dr. Courtney Campany, Assistant Professor of Biology.</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rPr>
                <w:b/>
                <w:sz w:val="22"/>
                <w:szCs w:val="22"/>
              </w:rPr>
            </w:pPr>
            <w:r w:rsidRPr="007761B1">
              <w:rPr>
                <w:b/>
                <w:noProof/>
                <w:sz w:val="22"/>
                <w:szCs w:val="22"/>
              </w:rPr>
              <w:t>EWVCF - Eastern West Virginia Community Foundation</w:t>
            </w:r>
            <w:r w:rsidRPr="007761B1">
              <w:rPr>
                <w:b/>
                <w:sz w:val="22"/>
                <w:szCs w:val="22"/>
              </w:rPr>
              <w:t xml:space="preserve">, </w:t>
            </w:r>
            <w:r w:rsidRPr="007761B1">
              <w:rPr>
                <w:b/>
                <w:noProof/>
                <w:sz w:val="22"/>
                <w:szCs w:val="22"/>
              </w:rPr>
              <w:t>Youth and Education Grant</w:t>
            </w:r>
            <w:r w:rsidRPr="007761B1">
              <w:rPr>
                <w:b/>
                <w:sz w:val="22"/>
                <w:szCs w:val="22"/>
              </w:rPr>
              <w:t xml:space="preserve">:  </w:t>
            </w:r>
            <w:r w:rsidRPr="007761B1">
              <w:rPr>
                <w:b/>
                <w:noProof/>
                <w:sz w:val="22"/>
                <w:szCs w:val="22"/>
              </w:rPr>
              <w:t>$3,000</w:t>
            </w:r>
            <w:r w:rsidRPr="007761B1">
              <w:rPr>
                <w:b/>
                <w:sz w:val="22"/>
                <w:szCs w:val="22"/>
              </w:rPr>
              <w:t xml:space="preserve"> for </w:t>
            </w:r>
            <w:r w:rsidRPr="007761B1">
              <w:rPr>
                <w:b/>
                <w:noProof/>
                <w:sz w:val="22"/>
                <w:szCs w:val="22"/>
              </w:rPr>
              <w:t>1 year</w:t>
            </w:r>
            <w:r w:rsidRPr="007761B1">
              <w:rPr>
                <w:b/>
                <w:sz w:val="22"/>
                <w:szCs w:val="22"/>
              </w:rPr>
              <w:t xml:space="preserve">:  </w:t>
            </w:r>
            <w:r w:rsidRPr="007761B1">
              <w:rPr>
                <w:b/>
                <w:noProof/>
                <w:sz w:val="22"/>
                <w:szCs w:val="22"/>
              </w:rPr>
              <w:t>January 1, 2021</w:t>
            </w:r>
            <w:r w:rsidRPr="007761B1">
              <w:rPr>
                <w:b/>
                <w:sz w:val="22"/>
                <w:szCs w:val="22"/>
              </w:rPr>
              <w:t xml:space="preserve"> – </w:t>
            </w:r>
            <w:r w:rsidRPr="007761B1">
              <w:rPr>
                <w:b/>
                <w:noProof/>
                <w:sz w:val="22"/>
                <w:szCs w:val="22"/>
              </w:rPr>
              <w:t>December 31, 2021</w:t>
            </w:r>
          </w:p>
          <w:p w:rsidR="000D373F" w:rsidRPr="007761B1" w:rsidRDefault="000D373F" w:rsidP="000D373F">
            <w:pPr>
              <w:spacing w:after="120"/>
              <w:rPr>
                <w:b/>
                <w:i/>
                <w:sz w:val="22"/>
                <w:szCs w:val="22"/>
              </w:rPr>
            </w:pPr>
            <w:r w:rsidRPr="007761B1">
              <w:rPr>
                <w:b/>
                <w:i/>
                <w:noProof/>
                <w:sz w:val="22"/>
                <w:szCs w:val="22"/>
              </w:rPr>
              <w:t>Martinsburg Center Dual Enrollment Scholarships</w:t>
            </w:r>
          </w:p>
          <w:p w:rsidR="000D373F" w:rsidRPr="007761B1" w:rsidRDefault="000D373F" w:rsidP="000D373F">
            <w:pPr>
              <w:spacing w:before="120" w:after="120"/>
              <w:ind w:left="360"/>
              <w:rPr>
                <w:b/>
                <w:sz w:val="22"/>
                <w:szCs w:val="22"/>
              </w:rPr>
            </w:pPr>
            <w:r w:rsidRPr="007761B1">
              <w:rPr>
                <w:sz w:val="22"/>
                <w:szCs w:val="22"/>
                <w:shd w:val="clear" w:color="auto" w:fill="FFFFFF"/>
              </w:rPr>
              <w:t xml:space="preserve">Funding will provide direct financial support to approximately 16 high school students in Spring 2021 to eliminate the cost of one three-credit Dual Enrollment Course as well as offset the cost of text books. Grant was requested and secured by Mr. Jim Klein, Director of the Martinsburg Center. </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after="120"/>
              <w:rPr>
                <w:b/>
                <w:i/>
                <w:sz w:val="22"/>
                <w:szCs w:val="22"/>
              </w:rPr>
            </w:pPr>
            <w:r w:rsidRPr="007761B1">
              <w:rPr>
                <w:b/>
                <w:sz w:val="22"/>
                <w:szCs w:val="22"/>
              </w:rPr>
              <w:t>Foundation for Photobiomodulation (PBM):  $470,000 for 3 years:  March 1, 2020 – February 28, 2023; FY2021:  $180,000</w:t>
            </w:r>
            <w:r w:rsidRPr="007761B1">
              <w:rPr>
                <w:b/>
                <w:sz w:val="22"/>
                <w:szCs w:val="22"/>
              </w:rPr>
              <w:br/>
            </w:r>
            <w:r w:rsidRPr="007761B1">
              <w:rPr>
                <w:b/>
                <w:i/>
                <w:sz w:val="22"/>
                <w:szCs w:val="22"/>
              </w:rPr>
              <w:t>Center for PBM Excellence in Nursing (CoPEN)</w:t>
            </w:r>
          </w:p>
          <w:p w:rsidR="000D373F" w:rsidRPr="007761B1" w:rsidRDefault="000D373F" w:rsidP="00702686">
            <w:pPr>
              <w:spacing w:before="120" w:after="120"/>
              <w:ind w:left="360"/>
              <w:rPr>
                <w:b/>
                <w:sz w:val="22"/>
                <w:szCs w:val="22"/>
              </w:rPr>
            </w:pPr>
            <w:r w:rsidRPr="007761B1">
              <w:rPr>
                <w:sz w:val="22"/>
                <w:szCs w:val="22"/>
              </w:rPr>
              <w:t xml:space="preserve">Funding supports the creation of a PBM education and training center in the School of Nursing.  This project includes equipment purchases, hiring of faculty, appointing a director, and enlisting an instructional design team to develop online curriculum.  PBM, the application of low-level lasers or light-emitting diodes to the surface of the body to improve tissue repair and reduce pain and inflammation, can be </w:t>
            </w:r>
            <w:r w:rsidRPr="00702686">
              <w:rPr>
                <w:sz w:val="22"/>
                <w:szCs w:val="22"/>
              </w:rPr>
              <w:t xml:space="preserve">used as an alternative to opioids in treating some pain-causing medical conditions.  </w:t>
            </w:r>
            <w:r w:rsidR="00702686" w:rsidRPr="00702686">
              <w:rPr>
                <w:sz w:val="22"/>
                <w:szCs w:val="22"/>
              </w:rPr>
              <w:t xml:space="preserve">Co-Directors:  </w:t>
            </w:r>
            <w:r w:rsidRPr="00702686">
              <w:rPr>
                <w:sz w:val="22"/>
                <w:szCs w:val="22"/>
              </w:rPr>
              <w:t xml:space="preserve">Dr. Kelly Watson Huffer, </w:t>
            </w:r>
            <w:r w:rsidR="00702686" w:rsidRPr="00702686">
              <w:rPr>
                <w:sz w:val="22"/>
                <w:szCs w:val="22"/>
              </w:rPr>
              <w:t xml:space="preserve">Associate Professor of Nursing, and </w:t>
            </w:r>
            <w:r w:rsidRPr="00702686">
              <w:rPr>
                <w:sz w:val="22"/>
                <w:szCs w:val="22"/>
              </w:rPr>
              <w:t>Dr. Praveen Arany, Assistant Professor for the School of Dental Medicine at the University of Buffalo and President of World Association of Laser Therapy.</w:t>
            </w:r>
            <w:r w:rsidRPr="007761B1">
              <w:rPr>
                <w:sz w:val="22"/>
                <w:szCs w:val="22"/>
              </w:rPr>
              <w:t xml:space="preserve"> </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after="120"/>
              <w:rPr>
                <w:b/>
                <w:i/>
                <w:sz w:val="22"/>
                <w:szCs w:val="22"/>
              </w:rPr>
            </w:pPr>
            <w:r w:rsidRPr="007761B1">
              <w:rPr>
                <w:b/>
                <w:sz w:val="22"/>
                <w:szCs w:val="22"/>
              </w:rPr>
              <w:t>GEERF - Governor's Emergency Education Relief Fund:  $250,000 for 2 years:  October 1, 2020 – September 30, 2022; FY2021:  $125,000</w:t>
            </w:r>
            <w:r w:rsidRPr="007761B1">
              <w:rPr>
                <w:b/>
                <w:sz w:val="22"/>
                <w:szCs w:val="22"/>
              </w:rPr>
              <w:br/>
            </w:r>
            <w:r w:rsidRPr="007761B1">
              <w:rPr>
                <w:b/>
                <w:i/>
                <w:sz w:val="22"/>
                <w:szCs w:val="22"/>
              </w:rPr>
              <w:t>Stubblefield Institute's Listen/Learn/Engage Initiative</w:t>
            </w:r>
          </w:p>
          <w:p w:rsidR="000D373F" w:rsidRPr="007761B1" w:rsidRDefault="000D373F" w:rsidP="00702686">
            <w:pPr>
              <w:spacing w:before="120" w:after="120"/>
              <w:ind w:left="360"/>
              <w:rPr>
                <w:b/>
                <w:sz w:val="22"/>
                <w:szCs w:val="22"/>
              </w:rPr>
            </w:pPr>
            <w:r w:rsidRPr="007761B1">
              <w:rPr>
                <w:color w:val="000000"/>
                <w:sz w:val="22"/>
                <w:szCs w:val="22"/>
                <w:shd w:val="clear" w:color="auto" w:fill="FFFFFF"/>
              </w:rPr>
              <w:t xml:space="preserve">This initiative is an interdisciplinary program for students in health and education related majors to be better prepared to shape and debate public policies, and to support training programs preparing them for community leadership roles in a COVID-19 pandemic era.  The Initiative initially targets students majoring in Nursing, Social Work, and Education.  </w:t>
            </w:r>
            <w:r w:rsidR="00702686">
              <w:rPr>
                <w:color w:val="000000"/>
                <w:sz w:val="22"/>
                <w:szCs w:val="22"/>
                <w:shd w:val="clear" w:color="auto" w:fill="FFFFFF"/>
              </w:rPr>
              <w:t xml:space="preserve">Project Director:  </w:t>
            </w:r>
            <w:r w:rsidRPr="007761B1">
              <w:rPr>
                <w:color w:val="000000"/>
                <w:sz w:val="22"/>
                <w:szCs w:val="22"/>
                <w:shd w:val="clear" w:color="auto" w:fill="FFFFFF"/>
              </w:rPr>
              <w:t>Dr. Stephanie Slocum-Schaffer, Associate Professor of Political Science</w:t>
            </w:r>
            <w:r w:rsidR="00702686">
              <w:rPr>
                <w:color w:val="000000"/>
                <w:sz w:val="22"/>
                <w:szCs w:val="22"/>
                <w:shd w:val="clear" w:color="auto" w:fill="FFFFFF"/>
              </w:rPr>
              <w:t xml:space="preserve">.  </w:t>
            </w:r>
            <w:r w:rsidRPr="007761B1">
              <w:rPr>
                <w:color w:val="000000"/>
                <w:sz w:val="22"/>
                <w:szCs w:val="22"/>
                <w:shd w:val="clear" w:color="auto" w:fill="FFFFFF"/>
              </w:rPr>
              <w:t>Project management is being handled by David Welch, Director of the Stubblefield Institute.</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widowControl/>
              <w:spacing w:before="120"/>
              <w:rPr>
                <w:b/>
                <w:bCs/>
                <w:sz w:val="22"/>
                <w:szCs w:val="22"/>
              </w:rPr>
            </w:pPr>
            <w:r w:rsidRPr="007761B1">
              <w:rPr>
                <w:b/>
                <w:bCs/>
                <w:sz w:val="22"/>
                <w:szCs w:val="22"/>
              </w:rPr>
              <w:t xml:space="preserve">HHOMA - The Herbert Henderson Office of Minority Affairs, Building Resources in Diverse Geographic Environment (BRIDGE):  $10,000 for 1 year:  January 1, 2020 – December 31, 2020 </w:t>
            </w:r>
          </w:p>
          <w:p w:rsidR="000D373F" w:rsidRPr="007761B1" w:rsidRDefault="000D373F" w:rsidP="000D373F">
            <w:pPr>
              <w:widowControl/>
              <w:spacing w:after="120"/>
              <w:rPr>
                <w:b/>
                <w:bCs/>
                <w:sz w:val="22"/>
                <w:szCs w:val="22"/>
              </w:rPr>
            </w:pPr>
            <w:r w:rsidRPr="007761B1">
              <w:rPr>
                <w:b/>
                <w:bCs/>
                <w:i/>
                <w:iCs/>
                <w:sz w:val="22"/>
                <w:szCs w:val="22"/>
              </w:rPr>
              <w:t>Voices from the Misty Mountains, Reclaiming Our Story for a New Appalachia:  An Appalachian Institute for Community Leadership</w:t>
            </w:r>
          </w:p>
          <w:p w:rsidR="000D373F" w:rsidRPr="007761B1" w:rsidRDefault="000D373F" w:rsidP="000D373F">
            <w:pPr>
              <w:spacing w:before="120" w:after="120"/>
              <w:ind w:left="360"/>
              <w:rPr>
                <w:b/>
                <w:sz w:val="22"/>
                <w:szCs w:val="22"/>
              </w:rPr>
            </w:pPr>
            <w:r w:rsidRPr="007761B1">
              <w:rPr>
                <w:sz w:val="22"/>
                <w:szCs w:val="22"/>
              </w:rPr>
              <w:t>Awarded funds support Shepherd faculty, Spring Mills High School administrators and teachers, and invited speakers to lead a 12-week seminar for Eastern Panhandle teachers and community leaders.  The program trains high school, middle school and elementary public school teachers and community leaders to become mentors and advocates for the diverse stories of the youth and children living in this unique region of the country.  Project Director:  Dr. Sylvia Shurbutt, Director of the Center for Appalachian Studies and Communities.</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after="120"/>
              <w:rPr>
                <w:b/>
                <w:sz w:val="22"/>
                <w:szCs w:val="22"/>
              </w:rPr>
            </w:pPr>
            <w:r w:rsidRPr="007761B1">
              <w:rPr>
                <w:b/>
                <w:sz w:val="22"/>
                <w:szCs w:val="22"/>
              </w:rPr>
              <w:t>HHS - Department of Health and Human Services, Title IV-E Human Services Grant:  $325,289 for 1 year:  July 1, 2020 – June 30, 2021</w:t>
            </w:r>
          </w:p>
          <w:p w:rsidR="000D373F" w:rsidRPr="007761B1" w:rsidRDefault="000D373F" w:rsidP="00B77CAE">
            <w:pPr>
              <w:spacing w:before="120" w:after="120"/>
              <w:ind w:left="360"/>
              <w:rPr>
                <w:b/>
                <w:sz w:val="22"/>
                <w:szCs w:val="22"/>
              </w:rPr>
            </w:pPr>
            <w:r w:rsidRPr="007761B1">
              <w:rPr>
                <w:sz w:val="22"/>
                <w:szCs w:val="22"/>
              </w:rPr>
              <w:t>Awarded proposal renews funding for an existing subsidy for the Social Work program at Shepherd that trains future workers in the Foster Care and Adoption programs in West Virginia.  Principal Investigator:  Dr. Craig Cline, Professor of Social Work.</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rPr>
                <w:b/>
                <w:sz w:val="22"/>
                <w:szCs w:val="22"/>
              </w:rPr>
            </w:pPr>
            <w:r w:rsidRPr="007761B1">
              <w:rPr>
                <w:b/>
                <w:sz w:val="22"/>
                <w:szCs w:val="22"/>
              </w:rPr>
              <w:t>HRSA - Health Resources and Services Administration's Nursing Education, Practice, Quality, and Retention (NEPQR) Behavioral Health Integration Grant (sub-award through Valley Health): $25,000 for 1 year:  July 1, 2020 – June 30, 2021</w:t>
            </w:r>
          </w:p>
          <w:p w:rsidR="000D373F" w:rsidRPr="007761B1" w:rsidRDefault="000D373F" w:rsidP="000D373F">
            <w:pPr>
              <w:spacing w:after="120"/>
              <w:rPr>
                <w:b/>
                <w:i/>
                <w:sz w:val="22"/>
                <w:szCs w:val="22"/>
              </w:rPr>
            </w:pPr>
            <w:r w:rsidRPr="007761B1">
              <w:rPr>
                <w:b/>
                <w:i/>
                <w:sz w:val="22"/>
                <w:szCs w:val="22"/>
              </w:rPr>
              <w:t>Project TRIUMPH (Train, Respect, Integrate, and Understand Mental Health for Public Health)</w:t>
            </w:r>
          </w:p>
          <w:p w:rsidR="000D373F" w:rsidRPr="007761B1" w:rsidRDefault="000D373F" w:rsidP="000D373F">
            <w:pPr>
              <w:spacing w:before="120" w:after="120"/>
              <w:ind w:left="360"/>
              <w:rPr>
                <w:b/>
                <w:sz w:val="22"/>
                <w:szCs w:val="22"/>
              </w:rPr>
            </w:pPr>
            <w:r w:rsidRPr="007761B1">
              <w:rPr>
                <w:sz w:val="22"/>
                <w:szCs w:val="22"/>
              </w:rPr>
              <w:t xml:space="preserve">The purpose of Project TRIUMPH is two-fold:  1) to increase access to behavioral health, substance abuse, and suicide prevention services through three Valley Health primary care clinics and their community partners in the rural, underserved communities of Martinsburg and Hedgesville, West Virginia; and 2) to develop the primary care practices as clinical education sites to train and prepare the future nursing and social work workforce in those communities through an academic-practice partnership with two Shepherd faculty:  Dr. Brenda Johnston, Assistant Professor of Nursing Education and Dr. Karen Green, Department Chair, Associate Professor of Social Work and Director of Field Education.  </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rPr>
                <w:b/>
                <w:sz w:val="22"/>
                <w:szCs w:val="22"/>
              </w:rPr>
            </w:pPr>
            <w:r w:rsidRPr="007761B1">
              <w:rPr>
                <w:b/>
                <w:sz w:val="22"/>
                <w:szCs w:val="22"/>
              </w:rPr>
              <w:t>HRSA - Advanced Nursing Education Workforce Program (ANEW):  $2,697,023 for 4 years:  July 1, 2019 – June 30, 2023; FY2021:  $679,109</w:t>
            </w:r>
          </w:p>
          <w:p w:rsidR="000D373F" w:rsidRPr="007761B1" w:rsidRDefault="000D373F" w:rsidP="000D373F">
            <w:pPr>
              <w:rPr>
                <w:b/>
                <w:sz w:val="22"/>
                <w:szCs w:val="22"/>
              </w:rPr>
            </w:pPr>
            <w:r w:rsidRPr="007761B1">
              <w:rPr>
                <w:b/>
                <w:i/>
                <w:sz w:val="22"/>
                <w:szCs w:val="22"/>
              </w:rPr>
              <w:t>Innovative Modalities for Rural Nurse Practitioner Education and Collaboration to Transcend Health Disparities (IMPACT) Program</w:t>
            </w:r>
          </w:p>
          <w:p w:rsidR="000D373F" w:rsidRPr="007761B1" w:rsidRDefault="000D373F" w:rsidP="000D373F">
            <w:pPr>
              <w:spacing w:before="120" w:after="120"/>
              <w:ind w:left="360"/>
              <w:rPr>
                <w:b/>
                <w:sz w:val="22"/>
                <w:szCs w:val="22"/>
              </w:rPr>
            </w:pPr>
            <w:r w:rsidRPr="007761B1">
              <w:rPr>
                <w:sz w:val="22"/>
                <w:szCs w:val="22"/>
              </w:rPr>
              <w:t xml:space="preserve">Provides funding to support 15 scholarships and stipends (totaling $20,000 per student) per year for Doctor of Nursing Practice students, salary support for participating faculty, travel support and equipment purchases, enabling Shepherd to establish clinical training partnerships in the region that will provide longitudinal experiences delivering care to rural and underserved patient populations.  The project includes experiential training delivering alternative pain management through Photobiomodulation (PBM) and delivering/expanding patient care access via cutting-edge telemedicine modalities.  Principal Investigator:  Dr. Kelly Watson Huffer, Assistant Professor in the School of Nursing.    </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8796D">
            <w:pPr>
              <w:spacing w:before="120" w:after="120"/>
              <w:rPr>
                <w:b/>
                <w:sz w:val="22"/>
                <w:szCs w:val="22"/>
              </w:rPr>
            </w:pPr>
            <w:r w:rsidRPr="007761B1">
              <w:rPr>
                <w:b/>
                <w:bCs/>
                <w:sz w:val="22"/>
                <w:szCs w:val="22"/>
              </w:rPr>
              <w:t>NASA - National Aeronautics and Space Administration's West Virginia Space Grant Consortium Extension and Public Outreach Program</w:t>
            </w:r>
            <w:r w:rsidRPr="007761B1">
              <w:rPr>
                <w:b/>
                <w:sz w:val="22"/>
                <w:szCs w:val="22"/>
              </w:rPr>
              <w:t xml:space="preserve"> (EPO):  Two grants totaling $20,700 for 1 year:  May 1, 2020 – April 30, 2021</w:t>
            </w:r>
          </w:p>
          <w:p w:rsidR="000D373F" w:rsidRPr="007761B1" w:rsidRDefault="000D373F" w:rsidP="000D373F">
            <w:pPr>
              <w:spacing w:before="120" w:after="120"/>
              <w:ind w:left="360"/>
              <w:rPr>
                <w:sz w:val="22"/>
                <w:szCs w:val="22"/>
              </w:rPr>
            </w:pPr>
            <w:r w:rsidRPr="007761B1">
              <w:rPr>
                <w:sz w:val="22"/>
                <w:szCs w:val="22"/>
              </w:rPr>
              <w:t xml:space="preserve">(1) Education and Public Outreach funding to support the Seeding Your Future annual conference hosted at Shepherd to engage and inspire middle school girls to pursue studies in the College of Science, Technology, Engineering, and Mathematics (STEM) ($3,700).  Project Director:  Dr. Sytil Murphy, Associate Professor of Physics. </w:t>
            </w:r>
          </w:p>
          <w:p w:rsidR="000D373F" w:rsidRPr="007761B1" w:rsidRDefault="000D373F" w:rsidP="000D373F">
            <w:pPr>
              <w:spacing w:before="120" w:after="120"/>
              <w:ind w:left="360"/>
              <w:rPr>
                <w:b/>
                <w:sz w:val="22"/>
                <w:szCs w:val="22"/>
              </w:rPr>
            </w:pPr>
            <w:r w:rsidRPr="007761B1">
              <w:rPr>
                <w:sz w:val="22"/>
                <w:szCs w:val="22"/>
              </w:rPr>
              <w:t xml:space="preserve">(2)  Faculty Research Enhancement Awards and Undergraduate Scholarships ($17,000).  Project Director:  Reza Mirdamadi, </w:t>
            </w:r>
            <w:r w:rsidRPr="007761B1">
              <w:rPr>
                <w:color w:val="333333"/>
                <w:sz w:val="22"/>
                <w:szCs w:val="22"/>
                <w:shd w:val="clear" w:color="auto" w:fill="FFFFFF"/>
              </w:rPr>
              <w:t>Assistant Professor of Computer and Information Sciences.</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D373F">
            <w:pPr>
              <w:spacing w:before="120"/>
              <w:rPr>
                <w:b/>
                <w:sz w:val="22"/>
                <w:szCs w:val="22"/>
              </w:rPr>
            </w:pPr>
            <w:r w:rsidRPr="007761B1">
              <w:rPr>
                <w:b/>
                <w:sz w:val="22"/>
                <w:szCs w:val="22"/>
              </w:rPr>
              <w:t xml:space="preserve">NEH - National Endowment for the Humanities, CARES Cultural Organizations Program:  $109,004 for 6 months:  July 1, 2020 – December 31, 2020 </w:t>
            </w:r>
          </w:p>
          <w:p w:rsidR="000D373F" w:rsidRPr="007761B1" w:rsidRDefault="000D373F" w:rsidP="000D373F">
            <w:pPr>
              <w:spacing w:after="120"/>
              <w:rPr>
                <w:b/>
                <w:color w:val="7030A0"/>
                <w:sz w:val="22"/>
                <w:szCs w:val="22"/>
              </w:rPr>
            </w:pPr>
            <w:r w:rsidRPr="007761B1">
              <w:rPr>
                <w:b/>
                <w:i/>
                <w:sz w:val="22"/>
                <w:szCs w:val="22"/>
              </w:rPr>
              <w:t>Humanities Hub at Shepherd:  Surviving the Coronavirus Crisis</w:t>
            </w:r>
          </w:p>
          <w:p w:rsidR="000D373F" w:rsidRPr="007761B1" w:rsidRDefault="000D373F" w:rsidP="00B77CAE">
            <w:pPr>
              <w:spacing w:before="120" w:after="120"/>
              <w:ind w:left="360"/>
              <w:rPr>
                <w:b/>
                <w:sz w:val="22"/>
                <w:szCs w:val="22"/>
              </w:rPr>
            </w:pPr>
            <w:r w:rsidRPr="007761B1">
              <w:rPr>
                <w:sz w:val="22"/>
                <w:szCs w:val="22"/>
              </w:rPr>
              <w:t>Funding is to increase instructional capacity and offer smaller class sizes in the Shepherd Humanities departments, as required to keep students and faculty safe throughout the COVID-19 health crisis, by providing emergency salary support for faculty in History, English, and Foreign Languages.  Funding will also provide salary support to make additional online programming possible through the George Tyler Moore Center for the Study of the Civil War.  Project Director:  Dr. Christy Wenger, Director of Academic Innovation Initiatives and Associate Professor of English.</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725489">
            <w:pPr>
              <w:spacing w:before="120"/>
              <w:rPr>
                <w:b/>
                <w:sz w:val="22"/>
                <w:szCs w:val="22"/>
              </w:rPr>
            </w:pPr>
            <w:r w:rsidRPr="007761B1">
              <w:rPr>
                <w:b/>
                <w:sz w:val="22"/>
                <w:szCs w:val="22"/>
              </w:rPr>
              <w:t>NPS - National Park Service:  $56,749 for 3 + years:  September 5, 2018 – December 31, 2021; FY2021:  $18,916</w:t>
            </w:r>
          </w:p>
          <w:p w:rsidR="000D373F" w:rsidRPr="007761B1" w:rsidRDefault="000D373F" w:rsidP="000D373F">
            <w:pPr>
              <w:spacing w:after="120"/>
              <w:rPr>
                <w:b/>
                <w:color w:val="7030A0"/>
                <w:sz w:val="22"/>
                <w:szCs w:val="22"/>
              </w:rPr>
            </w:pPr>
            <w:r w:rsidRPr="007761B1">
              <w:rPr>
                <w:b/>
                <w:i/>
                <w:sz w:val="22"/>
                <w:szCs w:val="22"/>
              </w:rPr>
              <w:t>Historic Resource Study of the Blackford House, Ferry Hill and Bridgeport Community African American History</w:t>
            </w:r>
          </w:p>
          <w:p w:rsidR="000D373F" w:rsidRPr="007761B1" w:rsidRDefault="000D373F" w:rsidP="000D373F">
            <w:pPr>
              <w:spacing w:before="120" w:after="120"/>
              <w:ind w:left="360"/>
              <w:rPr>
                <w:b/>
                <w:sz w:val="22"/>
                <w:szCs w:val="22"/>
              </w:rPr>
            </w:pPr>
            <w:r w:rsidRPr="007761B1">
              <w:rPr>
                <w:sz w:val="22"/>
                <w:szCs w:val="22"/>
              </w:rPr>
              <w:t>Funding is to produce a Historic Resource Study of the Blackford House, Ferry Hill, and Bridgeport Community focused on African American History.  Project Director:  Dr. James Broomall, Associate Professor of History and Director of the George Tyler Moore Civil War Center in collaboration with National Park Service staff.  Co-Principal Investigators:  Dr. Keith Alexander, Associate Professor of History, and Dr. Ben Bankhurst, Assistant Professor of History.</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D373F">
            <w:pPr>
              <w:spacing w:before="120" w:after="120"/>
              <w:rPr>
                <w:b/>
                <w:i/>
                <w:sz w:val="22"/>
                <w:szCs w:val="22"/>
              </w:rPr>
            </w:pPr>
            <w:r w:rsidRPr="007761B1">
              <w:rPr>
                <w:b/>
                <w:sz w:val="22"/>
                <w:szCs w:val="22"/>
              </w:rPr>
              <w:t xml:space="preserve">NSF - National Science Foundation's Established Program to Stimulate Competitive Research (EPSCoR) </w:t>
            </w:r>
            <w:r w:rsidRPr="007761B1">
              <w:rPr>
                <w:b/>
                <w:bCs/>
                <w:sz w:val="22"/>
                <w:szCs w:val="22"/>
              </w:rPr>
              <w:t>Summer Undergraduate Research Experience (SURE):  $129,180 for 3 years:  January  1, 2020 – December 31, 2023</w:t>
            </w:r>
            <w:r w:rsidRPr="007761B1">
              <w:rPr>
                <w:b/>
                <w:sz w:val="22"/>
                <w:szCs w:val="22"/>
              </w:rPr>
              <w:t>;</w:t>
            </w:r>
            <w:r w:rsidRPr="007761B1">
              <w:rPr>
                <w:sz w:val="22"/>
                <w:szCs w:val="22"/>
              </w:rPr>
              <w:t xml:space="preserve"> </w:t>
            </w:r>
            <w:r w:rsidRPr="007761B1">
              <w:rPr>
                <w:b/>
                <w:sz w:val="22"/>
                <w:szCs w:val="22"/>
              </w:rPr>
              <w:t>FY2021:  $43,060</w:t>
            </w:r>
            <w:r w:rsidRPr="007761B1">
              <w:rPr>
                <w:sz w:val="22"/>
                <w:szCs w:val="22"/>
              </w:rPr>
              <w:br/>
            </w:r>
            <w:r w:rsidRPr="007761B1">
              <w:rPr>
                <w:b/>
                <w:i/>
                <w:sz w:val="22"/>
                <w:szCs w:val="22"/>
              </w:rPr>
              <w:t>Shepherd Opportunity to Attract Research Students IV (SOARS IV)</w:t>
            </w:r>
          </w:p>
          <w:p w:rsidR="000D373F" w:rsidRPr="007761B1" w:rsidRDefault="000D373F" w:rsidP="000D373F">
            <w:pPr>
              <w:spacing w:before="120" w:after="120"/>
              <w:ind w:left="360"/>
              <w:rPr>
                <w:b/>
                <w:sz w:val="22"/>
                <w:szCs w:val="22"/>
              </w:rPr>
            </w:pPr>
            <w:r w:rsidRPr="007761B1">
              <w:rPr>
                <w:bCs/>
                <w:iCs/>
                <w:sz w:val="22"/>
                <w:szCs w:val="22"/>
              </w:rPr>
              <w:t xml:space="preserve">Funding supports stipends for 10 students to participate in summer research projects.  This project is the third SURE project at Shepherd, building on remarkable previous success.  </w:t>
            </w:r>
            <w:r w:rsidRPr="007761B1">
              <w:rPr>
                <w:sz w:val="22"/>
                <w:szCs w:val="22"/>
              </w:rPr>
              <w:t xml:space="preserve">Project Director:  </w:t>
            </w:r>
            <w:r w:rsidRPr="007761B1">
              <w:rPr>
                <w:bCs/>
                <w:iCs/>
                <w:sz w:val="22"/>
                <w:szCs w:val="22"/>
              </w:rPr>
              <w:t>Dr. Robert Warburton, Dean, College of Science, Technology, Engineering and Mathematics.</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D373F">
            <w:pPr>
              <w:spacing w:before="120"/>
              <w:rPr>
                <w:b/>
                <w:sz w:val="22"/>
                <w:szCs w:val="22"/>
              </w:rPr>
            </w:pPr>
            <w:r w:rsidRPr="007761B1">
              <w:rPr>
                <w:b/>
                <w:sz w:val="22"/>
                <w:szCs w:val="22"/>
              </w:rPr>
              <w:t>NSF - National Science Foundation's Office of Advanced Cyberinfrastructure:  $99,999 for 1 year: July 1, 2020 – June 30, 2021</w:t>
            </w:r>
          </w:p>
          <w:p w:rsidR="000D373F" w:rsidRPr="007761B1" w:rsidRDefault="000D373F" w:rsidP="000D373F">
            <w:pPr>
              <w:spacing w:after="120"/>
              <w:rPr>
                <w:b/>
                <w:color w:val="7030A0"/>
                <w:sz w:val="22"/>
                <w:szCs w:val="22"/>
              </w:rPr>
            </w:pPr>
            <w:r w:rsidRPr="007761B1">
              <w:rPr>
                <w:b/>
                <w:i/>
                <w:sz w:val="22"/>
                <w:szCs w:val="22"/>
              </w:rPr>
              <w:t>Shepherd University Cyberinfrastructure and Regional Connectivity Planning</w:t>
            </w:r>
          </w:p>
          <w:p w:rsidR="000D373F" w:rsidRPr="007761B1" w:rsidRDefault="000D373F" w:rsidP="000D373F">
            <w:pPr>
              <w:spacing w:before="120" w:after="120"/>
              <w:ind w:left="360"/>
              <w:rPr>
                <w:b/>
                <w:sz w:val="22"/>
                <w:szCs w:val="22"/>
              </w:rPr>
            </w:pPr>
            <w:r w:rsidRPr="007761B1">
              <w:rPr>
                <w:sz w:val="22"/>
                <w:szCs w:val="22"/>
              </w:rPr>
              <w:t xml:space="preserve">The goal of this planning grant is to identify and develop the most cost effective way to connect our campus to Internet2 national backbone. ​ ​Options to be explored include CAAREN Points Of Presence (POPs), WVNet, operated by WVU, MAX, operated by the University of Maryland at College Park, and MARIA operated by Virginia Polytechnic Institute.  The enhanced connectivity would allow the University to expand its research and educational offerings in the STEM disciplines.  The planning grant will also feature a collaboration with The George Washington University, operator of a Regional Optical Network covering the Washington DC area, and operator of a POP in proximity of Shepherd’s campus. Project Director:  </w:t>
            </w:r>
            <w:r w:rsidRPr="007761B1">
              <w:rPr>
                <w:bCs/>
                <w:iCs/>
                <w:sz w:val="22"/>
                <w:szCs w:val="22"/>
              </w:rPr>
              <w:t xml:space="preserve">Dr. Robert Warburton, Dean, College of Science, Technology, Engineering and Mathematics.  </w:t>
            </w:r>
            <w:r w:rsidRPr="007761B1">
              <w:rPr>
                <w:sz w:val="22"/>
                <w:szCs w:val="22"/>
              </w:rPr>
              <w:t>Co-Principal Investigator</w:t>
            </w:r>
            <w:r w:rsidRPr="007761B1">
              <w:rPr>
                <w:bCs/>
                <w:iCs/>
                <w:sz w:val="22"/>
                <w:szCs w:val="22"/>
              </w:rPr>
              <w:t>:  Jason Miller, Assistant Professor of Computer Science.</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D373F">
            <w:pPr>
              <w:spacing w:before="120"/>
              <w:rPr>
                <w:b/>
                <w:sz w:val="22"/>
                <w:szCs w:val="22"/>
              </w:rPr>
            </w:pPr>
            <w:r w:rsidRPr="007761B1">
              <w:rPr>
                <w:b/>
                <w:sz w:val="22"/>
                <w:szCs w:val="22"/>
              </w:rPr>
              <w:t xml:space="preserve">University of Oslo Collaboration:  $35,000 for 3 years:  June 1, 2018 – May 31, 2021; FY2021:  $11,667 </w:t>
            </w:r>
          </w:p>
          <w:p w:rsidR="000D373F" w:rsidRPr="007761B1" w:rsidRDefault="000D373F" w:rsidP="000D373F">
            <w:pPr>
              <w:rPr>
                <w:b/>
                <w:i/>
                <w:sz w:val="22"/>
                <w:szCs w:val="22"/>
              </w:rPr>
            </w:pPr>
            <w:r w:rsidRPr="007761B1">
              <w:rPr>
                <w:b/>
                <w:i/>
                <w:sz w:val="22"/>
                <w:szCs w:val="22"/>
              </w:rPr>
              <w:t xml:space="preserve">The Role of Small RNAs in Genomic Imprinting and Hybrid Barriers                                        </w:t>
            </w:r>
          </w:p>
          <w:p w:rsidR="000D373F" w:rsidRPr="007761B1" w:rsidRDefault="000D373F" w:rsidP="000D373F">
            <w:pPr>
              <w:spacing w:before="120" w:after="120"/>
              <w:ind w:left="360"/>
              <w:rPr>
                <w:b/>
                <w:sz w:val="22"/>
                <w:szCs w:val="22"/>
              </w:rPr>
            </w:pPr>
            <w:r w:rsidRPr="007761B1">
              <w:rPr>
                <w:sz w:val="22"/>
                <w:szCs w:val="22"/>
              </w:rPr>
              <w:t>Shepherd entered into a collaborative research project with the University of Oslo that provides support for Jason Miller, Visiting Professor of Computer and Information Sciences, and students to perform bioinformatics analyses critical to the research.</w:t>
            </w:r>
            <w:r w:rsidRPr="007761B1">
              <w:rPr>
                <w:b/>
                <w:sz w:val="22"/>
                <w:szCs w:val="22"/>
              </w:rPr>
              <w:t xml:space="preserve"> </w:t>
            </w:r>
            <w:r w:rsidRPr="007761B1">
              <w:rPr>
                <w:sz w:val="22"/>
                <w:szCs w:val="22"/>
              </w:rPr>
              <w:t xml:space="preserve"> </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D373F">
            <w:pPr>
              <w:spacing w:before="120" w:after="120"/>
              <w:rPr>
                <w:b/>
                <w:sz w:val="22"/>
                <w:szCs w:val="22"/>
              </w:rPr>
            </w:pPr>
            <w:r w:rsidRPr="007761B1">
              <w:rPr>
                <w:b/>
                <w:sz w:val="22"/>
                <w:szCs w:val="22"/>
              </w:rPr>
              <w:t xml:space="preserve">USDA - United States Department of Agriculture's Natural Resource Conservation Service (NRCS) Conservation Technical Assistance Program:  $300,000 for 5 years:  May 1, 2018 – April 30, 2023; FY2021:  $60,000                                                                                                                                        </w:t>
            </w:r>
            <w:r w:rsidRPr="007761B1">
              <w:rPr>
                <w:b/>
                <w:i/>
                <w:sz w:val="22"/>
                <w:szCs w:val="22"/>
              </w:rPr>
              <w:t xml:space="preserve">Veterans to Agriculture Program at Shepherd </w:t>
            </w:r>
          </w:p>
          <w:p w:rsidR="000D373F" w:rsidRPr="007761B1" w:rsidRDefault="000D373F" w:rsidP="00B77CAE">
            <w:pPr>
              <w:spacing w:before="120" w:after="120"/>
              <w:ind w:left="360"/>
              <w:rPr>
                <w:b/>
                <w:sz w:val="22"/>
                <w:szCs w:val="22"/>
              </w:rPr>
            </w:pPr>
            <w:r w:rsidRPr="007761B1">
              <w:rPr>
                <w:sz w:val="22"/>
                <w:szCs w:val="22"/>
              </w:rPr>
              <w:t>Funding provides equipment, supplies and salary support for agricultural training programs at Tabler Farm (Shepherd University Agricultural Center).  Courses to be developed include agricultural science, technology, marketing and business management to complement existing degree programs and create new certifications.  This program targets veterans in need of retraining opportunities, but is available to the general public and Shepherd students.  Project Director:  Dr. Peter Vila, Associate Professor, Institute of Environmental and Physical Sciences.</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725489">
            <w:pPr>
              <w:spacing w:before="120"/>
              <w:rPr>
                <w:b/>
                <w:sz w:val="22"/>
                <w:szCs w:val="22"/>
              </w:rPr>
            </w:pPr>
            <w:r w:rsidRPr="007761B1">
              <w:rPr>
                <w:b/>
                <w:sz w:val="22"/>
                <w:szCs w:val="22"/>
              </w:rPr>
              <w:t>USFS - United States Forest Service:  $15,000 for 1+ years:  September 1, 2019 – December 31, 2020</w:t>
            </w:r>
          </w:p>
          <w:p w:rsidR="000D373F" w:rsidRPr="007761B1" w:rsidRDefault="000D373F" w:rsidP="000D373F">
            <w:pPr>
              <w:spacing w:after="120"/>
              <w:rPr>
                <w:b/>
                <w:i/>
                <w:sz w:val="22"/>
                <w:szCs w:val="22"/>
              </w:rPr>
            </w:pPr>
            <w:r w:rsidRPr="007761B1">
              <w:rPr>
                <w:b/>
                <w:i/>
                <w:sz w:val="22"/>
                <w:szCs w:val="22"/>
              </w:rPr>
              <w:t>Monongahela National Forest Red Spruce Restoration Project</w:t>
            </w:r>
          </w:p>
          <w:p w:rsidR="000D373F" w:rsidRPr="007761B1" w:rsidRDefault="000D373F" w:rsidP="000D373F">
            <w:pPr>
              <w:spacing w:before="120" w:after="120"/>
              <w:ind w:left="360"/>
              <w:rPr>
                <w:b/>
                <w:sz w:val="22"/>
                <w:szCs w:val="22"/>
              </w:rPr>
            </w:pPr>
            <w:r w:rsidRPr="007761B1">
              <w:rPr>
                <w:sz w:val="22"/>
                <w:szCs w:val="22"/>
              </w:rPr>
              <w:t>Funding provides travel costs, supplies and materials for Shepherd faculty and students to perform data collection using unmanned aerial vehicles (UAVs) in the Monongahela National Forest to inform USFS plans for red spruce restoration in the area.  Project Director:  Dr. Sytil Murphy, Associate Professor in the Institute of Environmental and Physical Sciences.</w:t>
            </w:r>
          </w:p>
        </w:tc>
      </w:tr>
      <w:tr w:rsidR="007761B1"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7761B1" w:rsidRPr="007761B1" w:rsidRDefault="007761B1" w:rsidP="005F53A0">
            <w:pPr>
              <w:spacing w:before="120"/>
              <w:rPr>
                <w:b/>
                <w:sz w:val="22"/>
                <w:szCs w:val="22"/>
              </w:rPr>
            </w:pPr>
            <w:r w:rsidRPr="007761B1">
              <w:rPr>
                <w:b/>
                <w:noProof/>
                <w:sz w:val="22"/>
                <w:szCs w:val="22"/>
              </w:rPr>
              <w:t>Villanova University</w:t>
            </w:r>
            <w:r w:rsidRPr="007761B1">
              <w:rPr>
                <w:b/>
                <w:sz w:val="22"/>
                <w:szCs w:val="22"/>
              </w:rPr>
              <w:t xml:space="preserve">, </w:t>
            </w:r>
            <w:r w:rsidRPr="007761B1">
              <w:rPr>
                <w:b/>
                <w:noProof/>
                <w:sz w:val="22"/>
                <w:szCs w:val="22"/>
              </w:rPr>
              <w:t>Albert Lepage Center for History in the Public Interest</w:t>
            </w:r>
            <w:r w:rsidRPr="007761B1">
              <w:rPr>
                <w:b/>
                <w:sz w:val="22"/>
                <w:szCs w:val="22"/>
              </w:rPr>
              <w:t xml:space="preserve">:  </w:t>
            </w:r>
            <w:r w:rsidRPr="007761B1">
              <w:rPr>
                <w:b/>
                <w:noProof/>
                <w:sz w:val="22"/>
                <w:szCs w:val="22"/>
              </w:rPr>
              <w:t>$5,000</w:t>
            </w:r>
            <w:r w:rsidRPr="007761B1">
              <w:rPr>
                <w:b/>
                <w:sz w:val="22"/>
                <w:szCs w:val="22"/>
              </w:rPr>
              <w:t xml:space="preserve"> for </w:t>
            </w:r>
            <w:r w:rsidRPr="007761B1">
              <w:rPr>
                <w:b/>
                <w:noProof/>
                <w:sz w:val="22"/>
                <w:szCs w:val="22"/>
              </w:rPr>
              <w:t>1+ years</w:t>
            </w:r>
            <w:r w:rsidRPr="007761B1">
              <w:rPr>
                <w:b/>
                <w:sz w:val="22"/>
                <w:szCs w:val="22"/>
              </w:rPr>
              <w:t xml:space="preserve">: </w:t>
            </w:r>
            <w:r w:rsidRPr="007761B1">
              <w:rPr>
                <w:b/>
                <w:noProof/>
                <w:sz w:val="22"/>
                <w:szCs w:val="22"/>
              </w:rPr>
              <w:t>November 1, 2020</w:t>
            </w:r>
            <w:r w:rsidRPr="007761B1">
              <w:rPr>
                <w:b/>
                <w:sz w:val="22"/>
                <w:szCs w:val="22"/>
              </w:rPr>
              <w:t xml:space="preserve"> – </w:t>
            </w:r>
            <w:r w:rsidRPr="007761B1">
              <w:rPr>
                <w:b/>
                <w:noProof/>
                <w:sz w:val="22"/>
                <w:szCs w:val="22"/>
              </w:rPr>
              <w:t>June 30, 2020</w:t>
            </w:r>
          </w:p>
          <w:p w:rsidR="007761B1" w:rsidRPr="007761B1" w:rsidRDefault="007761B1" w:rsidP="005F53A0">
            <w:pPr>
              <w:spacing w:after="120"/>
              <w:rPr>
                <w:b/>
                <w:i/>
                <w:sz w:val="22"/>
                <w:szCs w:val="22"/>
              </w:rPr>
            </w:pPr>
            <w:r w:rsidRPr="007761B1">
              <w:rPr>
                <w:b/>
                <w:i/>
                <w:noProof/>
                <w:sz w:val="22"/>
                <w:szCs w:val="22"/>
              </w:rPr>
              <w:t>Locked Down II:  An Oral History of the COVID Virus in West Virginia's Eastern Panhandle</w:t>
            </w:r>
          </w:p>
          <w:p w:rsidR="007761B1" w:rsidRPr="007761B1" w:rsidRDefault="007761B1" w:rsidP="000261B0">
            <w:pPr>
              <w:spacing w:after="120"/>
              <w:ind w:left="360"/>
              <w:rPr>
                <w:b/>
                <w:sz w:val="22"/>
                <w:szCs w:val="22"/>
              </w:rPr>
            </w:pPr>
            <w:r w:rsidRPr="007761B1">
              <w:rPr>
                <w:noProof/>
                <w:sz w:val="22"/>
                <w:szCs w:val="22"/>
              </w:rPr>
              <w:t xml:space="preserve">Funds supports collection of stories about how the global pandemic shapes the lives of people in our local communities.  This is the second phase of the project with an aim of 20 new interviews. Transcripts will be housed by the Robert C. Byrd Center for Congressional History and Education, and The Historic Shepherdstown Commission.  Project Director/Primary Investigator: </w:t>
            </w:r>
            <w:r w:rsidRPr="007761B1">
              <w:rPr>
                <w:sz w:val="22"/>
                <w:szCs w:val="22"/>
              </w:rPr>
              <w:t xml:space="preserve"> </w:t>
            </w:r>
            <w:r w:rsidRPr="007761B1">
              <w:rPr>
                <w:noProof/>
                <w:sz w:val="22"/>
                <w:szCs w:val="22"/>
              </w:rPr>
              <w:t>Dr. Julia Sandy, Asso</w:t>
            </w:r>
            <w:r w:rsidR="000261B0">
              <w:rPr>
                <w:noProof/>
                <w:sz w:val="22"/>
                <w:szCs w:val="22"/>
              </w:rPr>
              <w:t>ciate Professor of History.  Co-Principal Investigator</w:t>
            </w:r>
            <w:r w:rsidRPr="007761B1">
              <w:rPr>
                <w:noProof/>
                <w:sz w:val="22"/>
                <w:szCs w:val="22"/>
              </w:rPr>
              <w:t>:</w:t>
            </w:r>
            <w:r w:rsidRPr="007761B1">
              <w:rPr>
                <w:sz w:val="22"/>
                <w:szCs w:val="22"/>
              </w:rPr>
              <w:t xml:space="preserve">  </w:t>
            </w:r>
            <w:r w:rsidRPr="007761B1">
              <w:rPr>
                <w:noProof/>
                <w:sz w:val="22"/>
                <w:szCs w:val="22"/>
              </w:rPr>
              <w:t>Dr. Keith Alexander, Associate Professor of History.</w:t>
            </w:r>
            <w:r w:rsidRPr="007761B1">
              <w:rPr>
                <w:sz w:val="22"/>
                <w:szCs w:val="22"/>
              </w:rPr>
              <w:t xml:space="preserve">  </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D373F">
            <w:pPr>
              <w:spacing w:before="120" w:after="120"/>
              <w:rPr>
                <w:b/>
                <w:i/>
                <w:sz w:val="22"/>
                <w:szCs w:val="22"/>
              </w:rPr>
            </w:pPr>
            <w:r w:rsidRPr="007761B1">
              <w:rPr>
                <w:b/>
                <w:sz w:val="22"/>
                <w:szCs w:val="22"/>
              </w:rPr>
              <w:t>WV DEP - WV Department of Environmental Protection's Rehabilitation Environmental Action Plan (REAP):  $17,306 for 1+ years:  January 1, 2020 – February 28, 2021</w:t>
            </w:r>
            <w:r w:rsidRPr="007761B1">
              <w:rPr>
                <w:b/>
                <w:sz w:val="22"/>
                <w:szCs w:val="22"/>
              </w:rPr>
              <w:br/>
            </w:r>
            <w:r w:rsidRPr="007761B1">
              <w:rPr>
                <w:b/>
                <w:i/>
                <w:sz w:val="22"/>
                <w:szCs w:val="22"/>
              </w:rPr>
              <w:t xml:space="preserve">Glass Crusher Acquisition and Implementation </w:t>
            </w:r>
          </w:p>
          <w:p w:rsidR="000D373F" w:rsidRPr="007761B1" w:rsidRDefault="000D373F" w:rsidP="000D373F">
            <w:pPr>
              <w:spacing w:before="120" w:after="120"/>
              <w:ind w:left="360"/>
              <w:rPr>
                <w:b/>
                <w:sz w:val="22"/>
                <w:szCs w:val="22"/>
              </w:rPr>
            </w:pPr>
            <w:r w:rsidRPr="007761B1">
              <w:rPr>
                <w:sz w:val="22"/>
                <w:szCs w:val="22"/>
              </w:rPr>
              <w:t>Funding was used to purchase GL Sand Glass Crusher.  Purchase of GL Sleeve (Sand Sifter/Sorter) and the cost of shipping were included.  Device and accessories allow facilities department to recycle post-consumer glass waste (bottles, etc.) into a safe-to-handle product (sand) with the possibility of achieving at least a 90% volume reduction of glass waste and providing useful material for construction and maintenance projects.  Project Director:  Madge Morningstar, Director of the Office of Sponsored Programs.</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D373F">
            <w:pPr>
              <w:spacing w:before="120"/>
              <w:rPr>
                <w:b/>
                <w:sz w:val="22"/>
                <w:szCs w:val="22"/>
              </w:rPr>
            </w:pPr>
            <w:r w:rsidRPr="007761B1">
              <w:rPr>
                <w:b/>
                <w:sz w:val="22"/>
                <w:szCs w:val="22"/>
              </w:rPr>
              <w:t>WV DOE - WV Department of Education:  $14,209 for 1 year:  August 1, 2020 – July 31, 2021</w:t>
            </w:r>
          </w:p>
          <w:p w:rsidR="000D373F" w:rsidRPr="007761B1" w:rsidRDefault="000D373F" w:rsidP="000D373F">
            <w:pPr>
              <w:spacing w:before="120"/>
              <w:contextualSpacing/>
              <w:rPr>
                <w:b/>
                <w:i/>
                <w:sz w:val="22"/>
                <w:szCs w:val="22"/>
              </w:rPr>
            </w:pPr>
            <w:r w:rsidRPr="007761B1">
              <w:rPr>
                <w:b/>
                <w:i/>
                <w:sz w:val="22"/>
                <w:szCs w:val="22"/>
              </w:rPr>
              <w:t>Professional Development Schools</w:t>
            </w:r>
          </w:p>
          <w:p w:rsidR="000D373F" w:rsidRPr="007761B1" w:rsidRDefault="000D373F" w:rsidP="000D373F">
            <w:pPr>
              <w:spacing w:before="120" w:after="120"/>
              <w:ind w:left="360"/>
              <w:rPr>
                <w:b/>
                <w:sz w:val="22"/>
                <w:szCs w:val="22"/>
              </w:rPr>
            </w:pPr>
            <w:r w:rsidRPr="007761B1">
              <w:rPr>
                <w:sz w:val="22"/>
                <w:szCs w:val="22"/>
              </w:rPr>
              <w:t>Funding is to support programmatic expenses to back the partnership between Shepherd and Berkeley County Schools and will offer classroom training and mentorship for Shepherd students preparing to become K-12 teachers.  Project Director:  Dr. Dori Hargrove, Assistant Professor of Education.</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D373F">
            <w:pPr>
              <w:spacing w:before="120" w:after="120"/>
              <w:rPr>
                <w:b/>
                <w:i/>
                <w:color w:val="000000" w:themeColor="text1"/>
                <w:sz w:val="22"/>
                <w:szCs w:val="22"/>
              </w:rPr>
            </w:pPr>
            <w:r w:rsidRPr="007761B1">
              <w:rPr>
                <w:b/>
                <w:color w:val="000000" w:themeColor="text1"/>
                <w:sz w:val="22"/>
                <w:szCs w:val="22"/>
              </w:rPr>
              <w:t xml:space="preserve">WV DNR - West Virginia Department of Natural Resources Cooperative Agreement:  $8,965 for 1+ years:  August 1, 2019 – December 31, 2020 </w:t>
            </w:r>
            <w:r w:rsidRPr="007761B1">
              <w:rPr>
                <w:b/>
                <w:color w:val="000000" w:themeColor="text1"/>
                <w:sz w:val="22"/>
                <w:szCs w:val="22"/>
              </w:rPr>
              <w:br/>
            </w:r>
            <w:r w:rsidRPr="007761B1">
              <w:rPr>
                <w:b/>
                <w:i/>
                <w:color w:val="000000" w:themeColor="text1"/>
                <w:sz w:val="22"/>
                <w:szCs w:val="22"/>
              </w:rPr>
              <w:t xml:space="preserve">Supporting Projects to Research, Protect and Enhance West Virginia’s Natural Resources </w:t>
            </w:r>
          </w:p>
          <w:p w:rsidR="000D373F" w:rsidRPr="007761B1" w:rsidRDefault="000D373F" w:rsidP="000D373F">
            <w:pPr>
              <w:spacing w:before="120" w:after="120"/>
              <w:ind w:left="360"/>
              <w:rPr>
                <w:b/>
                <w:sz w:val="22"/>
                <w:szCs w:val="22"/>
              </w:rPr>
            </w:pPr>
            <w:r w:rsidRPr="007761B1">
              <w:rPr>
                <w:color w:val="000000" w:themeColor="text1"/>
                <w:sz w:val="22"/>
                <w:szCs w:val="22"/>
              </w:rPr>
              <w:t>Funding supports Shepherd faculty pursuing regional archeological projects that support WV DNR initiatives and Shepherd’s research and educational objectives.  Project Director:  Dr. David Hixson, Adjunct Professor of Archeology.</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D373F">
            <w:pPr>
              <w:spacing w:before="120" w:after="120"/>
              <w:rPr>
                <w:b/>
                <w:sz w:val="22"/>
                <w:szCs w:val="22"/>
              </w:rPr>
            </w:pPr>
            <w:r w:rsidRPr="007761B1">
              <w:rPr>
                <w:b/>
                <w:sz w:val="22"/>
                <w:szCs w:val="22"/>
              </w:rPr>
              <w:t>WV FRIS - West Virginia Foundation for Rape Information and Services:  $3,000 for 1 year:  July 1, 2020 – June 30, 2021</w:t>
            </w:r>
          </w:p>
          <w:p w:rsidR="000D373F" w:rsidRPr="007761B1" w:rsidRDefault="000D373F" w:rsidP="00B77CAE">
            <w:pPr>
              <w:spacing w:before="120" w:after="120"/>
              <w:ind w:left="360"/>
              <w:rPr>
                <w:b/>
                <w:sz w:val="22"/>
                <w:szCs w:val="22"/>
              </w:rPr>
            </w:pPr>
            <w:r w:rsidRPr="007761B1">
              <w:rPr>
                <w:sz w:val="22"/>
                <w:szCs w:val="22"/>
              </w:rPr>
              <w:t>Funding provides interpersonal violence intervention services and prevention programs for students. Project Director:  Annie Lewin, Director of Social Equity, Inclusion and Title IX.</w:t>
            </w:r>
          </w:p>
        </w:tc>
      </w:tr>
      <w:tr w:rsidR="007761B1"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7761B1" w:rsidRPr="007761B1" w:rsidRDefault="007761B1" w:rsidP="00725489">
            <w:pPr>
              <w:spacing w:before="120" w:after="120"/>
              <w:rPr>
                <w:bCs/>
                <w:iCs/>
                <w:sz w:val="22"/>
                <w:szCs w:val="22"/>
                <w:shd w:val="clear" w:color="auto" w:fill="FFFFFF"/>
              </w:rPr>
            </w:pPr>
            <w:r w:rsidRPr="007761B1">
              <w:rPr>
                <w:rStyle w:val="apple-tab-span"/>
                <w:b/>
                <w:iCs/>
                <w:sz w:val="22"/>
                <w:szCs w:val="22"/>
                <w:shd w:val="clear" w:color="auto" w:fill="FFFFFF"/>
              </w:rPr>
              <w:t xml:space="preserve">WV INBRE - WV IDeA Network of Biomedical Research Excellence, Cancer Biology Grant:  $43,486 for 1 year:  January 1, 2021 </w:t>
            </w:r>
            <w:r w:rsidRPr="007761B1">
              <w:rPr>
                <w:b/>
                <w:sz w:val="22"/>
                <w:szCs w:val="22"/>
              </w:rPr>
              <w:t xml:space="preserve">– </w:t>
            </w:r>
            <w:r w:rsidRPr="007761B1">
              <w:rPr>
                <w:rStyle w:val="apple-tab-span"/>
                <w:b/>
                <w:iCs/>
                <w:sz w:val="22"/>
                <w:szCs w:val="22"/>
                <w:shd w:val="clear" w:color="auto" w:fill="FFFFFF"/>
              </w:rPr>
              <w:t xml:space="preserve">December 31, 2021               </w:t>
            </w:r>
            <w:r w:rsidRPr="007761B1">
              <w:rPr>
                <w:i/>
              </w:rPr>
              <w:t xml:space="preserve">                                                          </w:t>
            </w:r>
            <w:r w:rsidRPr="007761B1">
              <w:rPr>
                <w:b/>
                <w:i/>
                <w:sz w:val="22"/>
                <w:szCs w:val="22"/>
              </w:rPr>
              <w:t>Optimizing the Effect of Immune Checkpoint Inhibition Combined with Chemotherapy on Tumor Growth</w:t>
            </w:r>
          </w:p>
          <w:p w:rsidR="007761B1" w:rsidRPr="007761B1" w:rsidRDefault="007761B1" w:rsidP="005F53A0">
            <w:pPr>
              <w:spacing w:before="120" w:after="120"/>
              <w:ind w:left="360"/>
              <w:rPr>
                <w:b/>
                <w:sz w:val="22"/>
                <w:szCs w:val="22"/>
              </w:rPr>
            </w:pPr>
            <w:r w:rsidRPr="007761B1">
              <w:rPr>
                <w:bCs/>
                <w:iCs/>
                <w:sz w:val="22"/>
                <w:szCs w:val="22"/>
                <w:shd w:val="clear" w:color="auto" w:fill="FFFFFF"/>
              </w:rPr>
              <w:t xml:space="preserve">The objective of this project is to develop a predictive simulation platform to improve cancer management by manipulating dose, timing, and sequencing of the therapies in the combined immune checkpoint inhibition and chemotherapy based on a cancer model calibrated against experimental data. </w:t>
            </w:r>
            <w:r w:rsidRPr="007761B1">
              <w:rPr>
                <w:sz w:val="22"/>
                <w:szCs w:val="22"/>
              </w:rPr>
              <w:t xml:space="preserve">Project Director:  </w:t>
            </w:r>
            <w:r w:rsidRPr="007761B1">
              <w:rPr>
                <w:bCs/>
                <w:iCs/>
                <w:sz w:val="22"/>
                <w:szCs w:val="22"/>
                <w:shd w:val="clear" w:color="auto" w:fill="FFFFFF"/>
              </w:rPr>
              <w:t>Dr. Qing Wang, Professor of Computer Science and Mathematics.</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1925DA" w:rsidRDefault="000D373F" w:rsidP="000D373F">
            <w:pPr>
              <w:spacing w:before="120" w:after="120"/>
              <w:rPr>
                <w:b/>
                <w:bCs/>
                <w:sz w:val="22"/>
                <w:szCs w:val="22"/>
              </w:rPr>
            </w:pPr>
            <w:r w:rsidRPr="001925DA">
              <w:rPr>
                <w:b/>
                <w:sz w:val="22"/>
                <w:szCs w:val="22"/>
              </w:rPr>
              <w:t xml:space="preserve">WV HC </w:t>
            </w:r>
            <w:r w:rsidRPr="001925DA">
              <w:rPr>
                <w:rStyle w:val="apple-tab-span"/>
                <w:b/>
                <w:iCs/>
                <w:sz w:val="22"/>
                <w:szCs w:val="22"/>
                <w:shd w:val="clear" w:color="auto" w:fill="FFFFFF"/>
              </w:rPr>
              <w:t xml:space="preserve">- </w:t>
            </w:r>
            <w:r w:rsidRPr="001925DA">
              <w:rPr>
                <w:b/>
                <w:sz w:val="22"/>
                <w:szCs w:val="22"/>
              </w:rPr>
              <w:t>WV Humanities Council CARES Emergency Relief Grants:  $10,000 for 6 months:  July 1, 2020 – December 31, 2020</w:t>
            </w:r>
            <w:r w:rsidRPr="001925DA">
              <w:rPr>
                <w:b/>
                <w:sz w:val="22"/>
                <w:szCs w:val="22"/>
              </w:rPr>
              <w:br/>
            </w:r>
            <w:r w:rsidRPr="001925DA">
              <w:rPr>
                <w:b/>
                <w:i/>
                <w:sz w:val="22"/>
                <w:szCs w:val="22"/>
              </w:rPr>
              <w:t>Locked Down I:  An Oral History of the Corona Virus in West Virginia</w:t>
            </w:r>
            <w:r w:rsidRPr="001925DA">
              <w:rPr>
                <w:b/>
                <w:i/>
                <w:sz w:val="22"/>
                <w:szCs w:val="22"/>
                <w:rtl/>
              </w:rPr>
              <w:t>’</w:t>
            </w:r>
            <w:r w:rsidRPr="001925DA">
              <w:rPr>
                <w:b/>
                <w:i/>
                <w:sz w:val="22"/>
                <w:szCs w:val="22"/>
              </w:rPr>
              <w:t>s Eastern Panhandle</w:t>
            </w:r>
          </w:p>
          <w:p w:rsidR="000D373F" w:rsidRPr="001925DA" w:rsidRDefault="000D373F" w:rsidP="000D373F">
            <w:pPr>
              <w:spacing w:before="120" w:after="120"/>
              <w:ind w:left="360"/>
              <w:rPr>
                <w:b/>
                <w:sz w:val="22"/>
                <w:szCs w:val="22"/>
              </w:rPr>
            </w:pPr>
            <w:r w:rsidRPr="001925DA">
              <w:rPr>
                <w:sz w:val="22"/>
                <w:szCs w:val="22"/>
                <w:lang w:val="fr-FR"/>
              </w:rPr>
              <w:t>Funds support collection of</w:t>
            </w:r>
            <w:r w:rsidRPr="001925DA">
              <w:rPr>
                <w:sz w:val="22"/>
                <w:szCs w:val="22"/>
              </w:rPr>
              <w:t xml:space="preserve"> evidence about how the global pandemic shapes the lives of people in our local communities in order to document how ordinary individuals in these vulnerable Appalachian communities are dealing with the evolving crisis caused by the coronavirus.  Project Director:  Dr. Keith Alexander, Associate Professor of History.  Co-Principal Investigator:  Dr. Julia Sandy, Associate Professor of History.</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1925DA" w:rsidRDefault="000D373F" w:rsidP="000D373F">
            <w:pPr>
              <w:spacing w:before="120"/>
              <w:rPr>
                <w:b/>
                <w:sz w:val="22"/>
                <w:szCs w:val="22"/>
              </w:rPr>
            </w:pPr>
            <w:r w:rsidRPr="001925DA">
              <w:rPr>
                <w:b/>
                <w:noProof/>
                <w:sz w:val="22"/>
                <w:szCs w:val="22"/>
              </w:rPr>
              <w:t>WV HC - WV Humanities Council</w:t>
            </w:r>
            <w:r w:rsidRPr="001925DA">
              <w:rPr>
                <w:b/>
                <w:sz w:val="22"/>
                <w:szCs w:val="22"/>
              </w:rPr>
              <w:t xml:space="preserve"> CARES Emergency Relief Grants: </w:t>
            </w:r>
            <w:r w:rsidRPr="001925DA">
              <w:rPr>
                <w:b/>
                <w:noProof/>
                <w:sz w:val="22"/>
                <w:szCs w:val="22"/>
              </w:rPr>
              <w:t>$10,000</w:t>
            </w:r>
            <w:r w:rsidRPr="001925DA">
              <w:rPr>
                <w:b/>
                <w:sz w:val="22"/>
                <w:szCs w:val="22"/>
              </w:rPr>
              <w:t xml:space="preserve"> for </w:t>
            </w:r>
            <w:r w:rsidRPr="001925DA">
              <w:rPr>
                <w:b/>
                <w:noProof/>
                <w:sz w:val="22"/>
                <w:szCs w:val="22"/>
              </w:rPr>
              <w:t>1 year</w:t>
            </w:r>
            <w:r w:rsidRPr="001925DA">
              <w:rPr>
                <w:b/>
                <w:sz w:val="22"/>
                <w:szCs w:val="22"/>
              </w:rPr>
              <w:t xml:space="preserve">:  </w:t>
            </w:r>
            <w:r w:rsidRPr="001925DA">
              <w:rPr>
                <w:b/>
                <w:noProof/>
                <w:sz w:val="22"/>
                <w:szCs w:val="22"/>
              </w:rPr>
              <w:t>December 1, 2020</w:t>
            </w:r>
            <w:r w:rsidRPr="001925DA">
              <w:rPr>
                <w:b/>
                <w:sz w:val="22"/>
                <w:szCs w:val="22"/>
              </w:rPr>
              <w:t xml:space="preserve"> – </w:t>
            </w:r>
            <w:r w:rsidRPr="001925DA">
              <w:rPr>
                <w:b/>
                <w:noProof/>
                <w:sz w:val="22"/>
                <w:szCs w:val="22"/>
              </w:rPr>
              <w:t>November 30, 2021</w:t>
            </w:r>
          </w:p>
          <w:p w:rsidR="000D373F" w:rsidRPr="001925DA" w:rsidRDefault="000D373F" w:rsidP="000D373F">
            <w:pPr>
              <w:spacing w:after="120"/>
              <w:rPr>
                <w:b/>
                <w:i/>
                <w:sz w:val="22"/>
                <w:szCs w:val="22"/>
              </w:rPr>
            </w:pPr>
            <w:r w:rsidRPr="001925DA">
              <w:rPr>
                <w:b/>
                <w:i/>
                <w:noProof/>
                <w:sz w:val="22"/>
                <w:szCs w:val="22"/>
              </w:rPr>
              <w:t>Locked Down III:  An Oral History of COVID-19 in West Virginia’s Eastern Panhandle</w:t>
            </w:r>
          </w:p>
          <w:p w:rsidR="000D373F" w:rsidRPr="001925DA" w:rsidRDefault="000D373F" w:rsidP="000D373F">
            <w:pPr>
              <w:spacing w:after="120"/>
              <w:ind w:left="360"/>
              <w:rPr>
                <w:b/>
                <w:sz w:val="22"/>
                <w:szCs w:val="22"/>
              </w:rPr>
            </w:pPr>
            <w:r w:rsidRPr="001925DA">
              <w:rPr>
                <w:noProof/>
                <w:sz w:val="22"/>
                <w:szCs w:val="22"/>
              </w:rPr>
              <w:t xml:space="preserve">Funds support phase III of a project which has collected evidence about how the global pandemic impacts the lives of people in our region.  It began in May 2020 to document how ordinary individuals in these vulnerable Appalachian communities are dealing with the evolving crisis.  The goal of the third phase is to continue broadening the project geographically and socioeconomically.  Project Director/Primary Investigator: </w:t>
            </w:r>
            <w:r w:rsidRPr="001925DA">
              <w:rPr>
                <w:sz w:val="22"/>
                <w:szCs w:val="22"/>
              </w:rPr>
              <w:t xml:space="preserve"> </w:t>
            </w:r>
            <w:r w:rsidRPr="001925DA">
              <w:rPr>
                <w:noProof/>
                <w:sz w:val="22"/>
                <w:szCs w:val="22"/>
              </w:rPr>
              <w:t xml:space="preserve">Dr. Keith Alexander, Associate Professor of History.  </w:t>
            </w:r>
            <w:r w:rsidR="00307056" w:rsidRPr="001925DA">
              <w:rPr>
                <w:sz w:val="22"/>
                <w:szCs w:val="22"/>
              </w:rPr>
              <w:t>Co-Principal Investigator</w:t>
            </w:r>
            <w:r w:rsidRPr="001925DA">
              <w:rPr>
                <w:noProof/>
                <w:sz w:val="22"/>
                <w:szCs w:val="22"/>
              </w:rPr>
              <w:t xml:space="preserve">: </w:t>
            </w:r>
            <w:r w:rsidRPr="001925DA">
              <w:rPr>
                <w:sz w:val="22"/>
                <w:szCs w:val="22"/>
              </w:rPr>
              <w:t xml:space="preserve"> </w:t>
            </w:r>
            <w:r w:rsidRPr="001925DA">
              <w:rPr>
                <w:noProof/>
                <w:sz w:val="22"/>
                <w:szCs w:val="22"/>
              </w:rPr>
              <w:t>Dr. Julia Sandy, Associate Professor of History.</w:t>
            </w:r>
            <w:r w:rsidRPr="001925DA">
              <w:rPr>
                <w:sz w:val="22"/>
                <w:szCs w:val="22"/>
              </w:rPr>
              <w:t xml:space="preserve">  </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1925DA" w:rsidRDefault="000D373F" w:rsidP="000D373F">
            <w:pPr>
              <w:spacing w:before="120" w:after="120"/>
              <w:rPr>
                <w:b/>
                <w:i/>
                <w:sz w:val="22"/>
                <w:szCs w:val="22"/>
              </w:rPr>
            </w:pPr>
            <w:r w:rsidRPr="001925DA">
              <w:rPr>
                <w:b/>
                <w:sz w:val="22"/>
                <w:szCs w:val="22"/>
              </w:rPr>
              <w:t xml:space="preserve">WV HC </w:t>
            </w:r>
            <w:r w:rsidRPr="001925DA">
              <w:rPr>
                <w:b/>
                <w:bCs/>
                <w:sz w:val="22"/>
                <w:szCs w:val="22"/>
              </w:rPr>
              <w:t>-</w:t>
            </w:r>
            <w:r w:rsidRPr="001925DA">
              <w:rPr>
                <w:b/>
                <w:sz w:val="22"/>
                <w:szCs w:val="22"/>
              </w:rPr>
              <w:t xml:space="preserve"> WV Humanities Council CARES Emergency Relief Grants:  $10,000 for 6 months:  July 1, 2020 –December 31, 2020</w:t>
            </w:r>
            <w:r w:rsidRPr="001925DA">
              <w:rPr>
                <w:b/>
                <w:sz w:val="22"/>
                <w:szCs w:val="22"/>
              </w:rPr>
              <w:br/>
            </w:r>
            <w:r w:rsidRPr="001925DA">
              <w:rPr>
                <w:b/>
                <w:i/>
                <w:sz w:val="22"/>
                <w:szCs w:val="22"/>
              </w:rPr>
              <w:t>Remote, Public Programming at the George Tyler Moore Center for the Study of the Civil War (GTMC)</w:t>
            </w:r>
          </w:p>
          <w:p w:rsidR="000D373F" w:rsidRPr="001925DA" w:rsidRDefault="000D373F" w:rsidP="000D373F">
            <w:pPr>
              <w:spacing w:before="120" w:after="120"/>
              <w:ind w:left="360"/>
              <w:rPr>
                <w:b/>
                <w:sz w:val="22"/>
                <w:szCs w:val="22"/>
              </w:rPr>
            </w:pPr>
            <w:r w:rsidRPr="001925DA">
              <w:rPr>
                <w:sz w:val="22"/>
                <w:szCs w:val="22"/>
              </w:rPr>
              <w:t xml:space="preserve">Funds support the transition from in-person to online programming at the GTMC during the coronavirus crisis.  Budget includes increases in administrative staff hours, paid student internships and purchase of cameras, microphones and other hardware.  Project Director:  Dr. James Broomall, Associate Professor of History and Director for the George Tyler Moore Center for the Study of the Civil War. </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1925DA" w:rsidRDefault="000D373F" w:rsidP="000D373F">
            <w:pPr>
              <w:spacing w:before="120" w:after="120"/>
              <w:rPr>
                <w:b/>
                <w:bCs/>
                <w:sz w:val="22"/>
                <w:szCs w:val="22"/>
              </w:rPr>
            </w:pPr>
            <w:r w:rsidRPr="001925DA">
              <w:rPr>
                <w:b/>
                <w:bCs/>
                <w:sz w:val="22"/>
                <w:szCs w:val="22"/>
              </w:rPr>
              <w:t xml:space="preserve">WV HEPC - WV Higher Education Policy Commission:  $3,000 for 1 year:  </w:t>
            </w:r>
            <w:r w:rsidRPr="001925DA">
              <w:rPr>
                <w:rStyle w:val="apple-tab-span"/>
                <w:b/>
                <w:iCs/>
                <w:sz w:val="22"/>
                <w:szCs w:val="22"/>
                <w:shd w:val="clear" w:color="auto" w:fill="FFFFFF"/>
              </w:rPr>
              <w:t xml:space="preserve">January 1, 2021 </w:t>
            </w:r>
            <w:r w:rsidRPr="001925DA">
              <w:rPr>
                <w:b/>
                <w:sz w:val="22"/>
                <w:szCs w:val="22"/>
              </w:rPr>
              <w:t xml:space="preserve">– </w:t>
            </w:r>
            <w:r w:rsidRPr="001925DA">
              <w:rPr>
                <w:rStyle w:val="apple-tab-span"/>
                <w:b/>
                <w:iCs/>
                <w:sz w:val="22"/>
                <w:szCs w:val="22"/>
                <w:shd w:val="clear" w:color="auto" w:fill="FFFFFF"/>
              </w:rPr>
              <w:t xml:space="preserve">December 31, 2021                                                                                                                          </w:t>
            </w:r>
            <w:r w:rsidRPr="001925DA">
              <w:rPr>
                <w:b/>
                <w:bCs/>
                <w:sz w:val="22"/>
                <w:szCs w:val="22"/>
              </w:rPr>
              <w:t xml:space="preserve">            </w:t>
            </w:r>
            <w:r w:rsidRPr="001925DA">
              <w:rPr>
                <w:b/>
                <w:i/>
                <w:sz w:val="22"/>
                <w:szCs w:val="22"/>
                <w:shd w:val="clear" w:color="auto" w:fill="FFFFFF"/>
              </w:rPr>
              <w:t>Student-Centered Innovation:  Using Open Educational Resources (OER) to Increase Value for Students</w:t>
            </w:r>
          </w:p>
          <w:p w:rsidR="000D373F" w:rsidRPr="001925DA" w:rsidRDefault="000D373F" w:rsidP="00B77CAE">
            <w:pPr>
              <w:spacing w:before="120" w:after="120"/>
              <w:ind w:left="360"/>
              <w:rPr>
                <w:b/>
                <w:sz w:val="22"/>
                <w:szCs w:val="22"/>
              </w:rPr>
            </w:pPr>
            <w:r w:rsidRPr="001925DA">
              <w:rPr>
                <w:sz w:val="22"/>
                <w:szCs w:val="22"/>
                <w:shd w:val="clear" w:color="auto" w:fill="FFFFFF"/>
              </w:rPr>
              <w:t>Open educational resources are materials that are either in the public domain or have been released under a license that allows them to be used, changed, or shared with others.  Shannon Holliday, Director of First-year Experience and Coordinator for Students in Transition, Dr. Arnetta Fletcher, Assistant Professor of Family and Consumer Sciences, and Dr. Amy DeWitt, Professor of Sociology, each received a $1,000 grant.  Assistant Librarians Rhonda Donaldson and Rachel Hally have spearheaded efforts on campus to encourage the adoption of OER.</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1925DA" w:rsidRDefault="000D373F" w:rsidP="00725489">
            <w:pPr>
              <w:spacing w:before="120" w:after="120"/>
              <w:rPr>
                <w:b/>
                <w:bCs/>
                <w:sz w:val="22"/>
                <w:szCs w:val="22"/>
              </w:rPr>
            </w:pPr>
            <w:r w:rsidRPr="001925DA">
              <w:rPr>
                <w:b/>
                <w:bCs/>
                <w:sz w:val="22"/>
                <w:szCs w:val="22"/>
              </w:rPr>
              <w:t xml:space="preserve">WV HEPC - WV Higher Education Policy Commission:  $13,000 for 7 months:  May 31, 2020 </w:t>
            </w:r>
            <w:r w:rsidRPr="001925DA">
              <w:rPr>
                <w:b/>
                <w:sz w:val="22"/>
                <w:szCs w:val="22"/>
              </w:rPr>
              <w:t xml:space="preserve">– </w:t>
            </w:r>
            <w:r w:rsidRPr="001925DA">
              <w:rPr>
                <w:b/>
                <w:bCs/>
                <w:sz w:val="22"/>
                <w:szCs w:val="22"/>
              </w:rPr>
              <w:t xml:space="preserve">December 31, 2020                                                                                                                                </w:t>
            </w:r>
            <w:r w:rsidRPr="001925DA">
              <w:rPr>
                <w:b/>
                <w:bCs/>
                <w:i/>
                <w:sz w:val="22"/>
                <w:szCs w:val="22"/>
              </w:rPr>
              <w:t>Academic Affairs Mini-Grant</w:t>
            </w:r>
          </w:p>
          <w:p w:rsidR="000D373F" w:rsidRPr="001925DA" w:rsidRDefault="000D373F" w:rsidP="000D373F">
            <w:pPr>
              <w:spacing w:before="120" w:after="120"/>
              <w:ind w:left="360"/>
              <w:rPr>
                <w:b/>
                <w:sz w:val="22"/>
                <w:szCs w:val="22"/>
              </w:rPr>
            </w:pPr>
            <w:r w:rsidRPr="001925DA">
              <w:rPr>
                <w:sz w:val="22"/>
                <w:szCs w:val="22"/>
              </w:rPr>
              <w:t>Funding will be utilized to hold Summer Technology Workshops for faculty with a focus on distance learning.  Project Director:  Dr. Laura Renninger, Dean of Teaching, Learning and Instructional Resources.</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1925DA" w:rsidRDefault="000D373F" w:rsidP="000D373F">
            <w:pPr>
              <w:spacing w:before="120" w:after="120"/>
              <w:rPr>
                <w:b/>
                <w:i/>
                <w:sz w:val="22"/>
                <w:szCs w:val="22"/>
              </w:rPr>
            </w:pPr>
            <w:r w:rsidRPr="001925DA">
              <w:rPr>
                <w:b/>
                <w:sz w:val="22"/>
                <w:szCs w:val="22"/>
              </w:rPr>
              <w:t xml:space="preserve">WV HEPC - </w:t>
            </w:r>
            <w:r w:rsidRPr="001925DA">
              <w:rPr>
                <w:b/>
                <w:bCs/>
                <w:sz w:val="22"/>
                <w:szCs w:val="22"/>
              </w:rPr>
              <w:t>WV Higher Education Policy Commission</w:t>
            </w:r>
            <w:r w:rsidRPr="001925DA">
              <w:rPr>
                <w:b/>
                <w:sz w:val="22"/>
                <w:szCs w:val="22"/>
              </w:rPr>
              <w:t>, Diversity for Equity Grant Program:  $5,000 for 1 year:  August 15, 2020 – June 30, 2021</w:t>
            </w:r>
            <w:r w:rsidRPr="001925DA">
              <w:rPr>
                <w:b/>
                <w:sz w:val="22"/>
                <w:szCs w:val="22"/>
              </w:rPr>
              <w:br/>
            </w:r>
            <w:r w:rsidRPr="001925DA">
              <w:rPr>
                <w:b/>
                <w:i/>
                <w:sz w:val="22"/>
                <w:szCs w:val="22"/>
              </w:rPr>
              <w:t>Multicultural Events Programming</w:t>
            </w:r>
          </w:p>
          <w:p w:rsidR="000D373F" w:rsidRPr="001925DA" w:rsidRDefault="000D373F" w:rsidP="000D373F">
            <w:pPr>
              <w:spacing w:before="120" w:after="120"/>
              <w:ind w:left="360"/>
              <w:rPr>
                <w:i/>
                <w:sz w:val="28"/>
                <w:szCs w:val="28"/>
              </w:rPr>
            </w:pPr>
            <w:r w:rsidRPr="001925DA">
              <w:rPr>
                <w:sz w:val="22"/>
                <w:szCs w:val="22"/>
              </w:rPr>
              <w:t>Funding supports events and social justice initiatives coordinated by the Office of Multicultural Student Affairs to build cultural and identity awareness, cultivate appreciation for others, celebrate differences and build a community of acceptance for all individuals at Shepherd.  Project Director:  Crystal Tharp, Coordinator for Multicultural and Accessibility Services.</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D373F">
            <w:pPr>
              <w:spacing w:before="120" w:after="120"/>
              <w:rPr>
                <w:b/>
                <w:i/>
                <w:sz w:val="22"/>
                <w:szCs w:val="22"/>
              </w:rPr>
            </w:pPr>
            <w:r w:rsidRPr="007761B1">
              <w:rPr>
                <w:b/>
                <w:sz w:val="22"/>
                <w:szCs w:val="22"/>
              </w:rPr>
              <w:t xml:space="preserve">WV HEPC - </w:t>
            </w:r>
            <w:r w:rsidRPr="007761B1">
              <w:rPr>
                <w:b/>
                <w:bCs/>
                <w:sz w:val="22"/>
                <w:szCs w:val="22"/>
              </w:rPr>
              <w:t>WV Higher Education Policy Commission</w:t>
            </w:r>
            <w:r w:rsidRPr="007761B1">
              <w:rPr>
                <w:b/>
                <w:sz w:val="22"/>
                <w:szCs w:val="22"/>
              </w:rPr>
              <w:t>, Diversity for Equity Grant Program:  $4,917 for 1 year:  August 15, 2020 – June 30, 2021</w:t>
            </w:r>
            <w:r w:rsidRPr="007761B1">
              <w:rPr>
                <w:b/>
                <w:sz w:val="22"/>
                <w:szCs w:val="22"/>
              </w:rPr>
              <w:br/>
            </w:r>
            <w:r w:rsidRPr="007761B1">
              <w:rPr>
                <w:b/>
                <w:i/>
                <w:sz w:val="22"/>
                <w:szCs w:val="22"/>
              </w:rPr>
              <w:t>WISE (Wisdom Inspires Student Excellence)</w:t>
            </w:r>
          </w:p>
          <w:p w:rsidR="000D373F" w:rsidRPr="007761B1" w:rsidRDefault="000D373F" w:rsidP="000D373F">
            <w:pPr>
              <w:spacing w:before="120" w:after="120"/>
              <w:ind w:left="360"/>
              <w:rPr>
                <w:b/>
                <w:sz w:val="22"/>
                <w:szCs w:val="22"/>
              </w:rPr>
            </w:pPr>
            <w:r w:rsidRPr="007761B1">
              <w:rPr>
                <w:sz w:val="22"/>
                <w:szCs w:val="22"/>
              </w:rPr>
              <w:t>Funding supports pilot of a high-impact mentoring and early intervention program in the fall/spring of 2020-2021.  The primary goal is to improve student retention, enhance social and cultural capital, improve access to textbooks and course materials, and boost academic achievement of non-traditional students.  WISE will empower and prepare incoming students and mentors as advocates for social change.  Project Director:  Dr. Chiquita Howard-Bostic, Associate Vice President of Diversity, Equity and Inclusivity.</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D373F">
            <w:pPr>
              <w:spacing w:before="120"/>
              <w:rPr>
                <w:b/>
                <w:bCs/>
                <w:sz w:val="22"/>
                <w:szCs w:val="22"/>
              </w:rPr>
            </w:pPr>
            <w:r w:rsidRPr="007761B1">
              <w:rPr>
                <w:b/>
                <w:bCs/>
                <w:sz w:val="22"/>
                <w:szCs w:val="22"/>
              </w:rPr>
              <w:t xml:space="preserve">WV HEPC - WV Higher Education Policy Commission, Division of Health Sciences:  $25,000 for 1 year:  May 15, 2020 </w:t>
            </w:r>
            <w:r w:rsidRPr="007761B1">
              <w:rPr>
                <w:b/>
                <w:sz w:val="22"/>
                <w:szCs w:val="22"/>
              </w:rPr>
              <w:t xml:space="preserve">– </w:t>
            </w:r>
            <w:r w:rsidRPr="007761B1">
              <w:rPr>
                <w:b/>
                <w:bCs/>
                <w:sz w:val="22"/>
                <w:szCs w:val="22"/>
              </w:rPr>
              <w:t>May 14, 2021</w:t>
            </w:r>
          </w:p>
          <w:p w:rsidR="000D373F" w:rsidRPr="007761B1" w:rsidRDefault="000D373F" w:rsidP="000D373F">
            <w:pPr>
              <w:spacing w:after="120"/>
              <w:rPr>
                <w:b/>
                <w:bCs/>
                <w:sz w:val="22"/>
                <w:szCs w:val="22"/>
              </w:rPr>
            </w:pPr>
            <w:r w:rsidRPr="007761B1">
              <w:rPr>
                <w:b/>
                <w:bCs/>
                <w:i/>
                <w:sz w:val="22"/>
                <w:szCs w:val="22"/>
              </w:rPr>
              <w:t>Psychology Lab Construction Phase III</w:t>
            </w:r>
          </w:p>
          <w:p w:rsidR="000D373F" w:rsidRPr="007761B1" w:rsidRDefault="000D373F" w:rsidP="000D373F">
            <w:pPr>
              <w:spacing w:before="120" w:after="120"/>
              <w:ind w:left="360"/>
              <w:rPr>
                <w:b/>
                <w:sz w:val="22"/>
                <w:szCs w:val="22"/>
              </w:rPr>
            </w:pPr>
            <w:r w:rsidRPr="007761B1">
              <w:rPr>
                <w:sz w:val="22"/>
                <w:szCs w:val="22"/>
              </w:rPr>
              <w:t>Funds provided for construction of two new electrically and acoustically shielded rooms in the recently renovated space in White Hall.  Project Director:  Dr. Chris Lovelace, Associate Professor and Chair, Department of Psychology.</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0D373F">
            <w:pPr>
              <w:spacing w:before="120"/>
              <w:rPr>
                <w:b/>
                <w:sz w:val="22"/>
                <w:szCs w:val="22"/>
              </w:rPr>
            </w:pPr>
            <w:r w:rsidRPr="007761B1">
              <w:rPr>
                <w:b/>
                <w:noProof/>
                <w:sz w:val="22"/>
                <w:szCs w:val="22"/>
              </w:rPr>
              <w:t>WV HEPC - WV Higher Education Policy Commission</w:t>
            </w:r>
            <w:r w:rsidRPr="007761B1">
              <w:rPr>
                <w:b/>
                <w:sz w:val="22"/>
                <w:szCs w:val="22"/>
              </w:rPr>
              <w:t xml:space="preserve">, </w:t>
            </w:r>
            <w:r w:rsidRPr="007761B1">
              <w:rPr>
                <w:b/>
                <w:noProof/>
                <w:sz w:val="22"/>
                <w:szCs w:val="22"/>
              </w:rPr>
              <w:t>Science and Research Innovation Grants Program</w:t>
            </w:r>
            <w:r w:rsidRPr="007761B1">
              <w:rPr>
                <w:b/>
                <w:sz w:val="22"/>
                <w:szCs w:val="22"/>
              </w:rPr>
              <w:t xml:space="preserve">:  </w:t>
            </w:r>
            <w:r w:rsidRPr="007761B1">
              <w:rPr>
                <w:b/>
                <w:noProof/>
                <w:sz w:val="22"/>
                <w:szCs w:val="22"/>
              </w:rPr>
              <w:t>$29,723</w:t>
            </w:r>
            <w:r w:rsidRPr="007761B1">
              <w:rPr>
                <w:b/>
                <w:sz w:val="22"/>
                <w:szCs w:val="22"/>
              </w:rPr>
              <w:t xml:space="preserve"> for </w:t>
            </w:r>
            <w:r w:rsidRPr="007761B1">
              <w:rPr>
                <w:b/>
                <w:noProof/>
                <w:sz w:val="22"/>
                <w:szCs w:val="22"/>
              </w:rPr>
              <w:t>6 months</w:t>
            </w:r>
            <w:r w:rsidRPr="007761B1">
              <w:rPr>
                <w:b/>
                <w:sz w:val="22"/>
                <w:szCs w:val="22"/>
              </w:rPr>
              <w:t xml:space="preserve">:  </w:t>
            </w:r>
            <w:r w:rsidRPr="007761B1">
              <w:rPr>
                <w:b/>
                <w:noProof/>
                <w:sz w:val="22"/>
                <w:szCs w:val="22"/>
              </w:rPr>
              <w:t>January 1, 2021</w:t>
            </w:r>
            <w:r w:rsidRPr="007761B1">
              <w:rPr>
                <w:b/>
                <w:sz w:val="22"/>
                <w:szCs w:val="22"/>
              </w:rPr>
              <w:t xml:space="preserve"> –  </w:t>
            </w:r>
            <w:r w:rsidRPr="007761B1">
              <w:rPr>
                <w:b/>
                <w:noProof/>
                <w:sz w:val="22"/>
                <w:szCs w:val="22"/>
              </w:rPr>
              <w:t>June 30, 2021</w:t>
            </w:r>
          </w:p>
          <w:p w:rsidR="000D373F" w:rsidRPr="007761B1" w:rsidRDefault="000D373F" w:rsidP="000D373F">
            <w:pPr>
              <w:spacing w:after="120"/>
              <w:rPr>
                <w:b/>
                <w:i/>
                <w:sz w:val="22"/>
                <w:szCs w:val="22"/>
              </w:rPr>
            </w:pPr>
            <w:r w:rsidRPr="007761B1">
              <w:rPr>
                <w:b/>
                <w:i/>
                <w:noProof/>
                <w:sz w:val="22"/>
                <w:szCs w:val="22"/>
              </w:rPr>
              <w:t>Portable Photosynthesis System</w:t>
            </w:r>
          </w:p>
          <w:p w:rsidR="000D373F" w:rsidRPr="007761B1" w:rsidRDefault="000D373F" w:rsidP="00B77CAE">
            <w:pPr>
              <w:spacing w:before="120" w:after="120"/>
              <w:ind w:left="360"/>
              <w:rPr>
                <w:b/>
                <w:sz w:val="22"/>
                <w:szCs w:val="22"/>
              </w:rPr>
            </w:pPr>
            <w:r w:rsidRPr="007761B1">
              <w:rPr>
                <w:noProof/>
                <w:sz w:val="22"/>
                <w:szCs w:val="22"/>
              </w:rPr>
              <w:t>Funds are to acquire a portable infrared gas analyzer to measure plant leaf gas exchange.  This instrument will vastly increase the student learning experience in biology courses by allowing hands-on exploration of photosynthesis.  This instrument will also provide a new avenue for undergraduate students to explore research in plant biology, global change, ecology and agricultural sciences.  Project Director/Primary Investigator:</w:t>
            </w:r>
            <w:r w:rsidRPr="007761B1">
              <w:rPr>
                <w:sz w:val="22"/>
                <w:szCs w:val="22"/>
              </w:rPr>
              <w:t xml:space="preserve">  </w:t>
            </w:r>
            <w:r w:rsidRPr="007761B1">
              <w:rPr>
                <w:noProof/>
                <w:sz w:val="22"/>
                <w:szCs w:val="22"/>
              </w:rPr>
              <w:t xml:space="preserve">Dr. Courtney Campany, Assistant Professor of Biology. </w:t>
            </w:r>
          </w:p>
        </w:tc>
      </w:tr>
      <w:tr w:rsidR="000D373F" w:rsidRPr="006E7511" w:rsidTr="00B77CAE">
        <w:trPr>
          <w:jc w:val="center"/>
        </w:trPr>
        <w:tc>
          <w:tcPr>
            <w:tcW w:w="9819" w:type="dxa"/>
            <w:tcBorders>
              <w:top w:val="single" w:sz="4" w:space="0" w:color="auto"/>
              <w:left w:val="single" w:sz="4" w:space="0" w:color="auto"/>
              <w:bottom w:val="single" w:sz="4" w:space="0" w:color="auto"/>
              <w:right w:val="single" w:sz="4" w:space="0" w:color="auto"/>
            </w:tcBorders>
          </w:tcPr>
          <w:p w:rsidR="000D373F" w:rsidRPr="007761B1" w:rsidRDefault="000D373F" w:rsidP="00725489">
            <w:pPr>
              <w:spacing w:before="120"/>
              <w:rPr>
                <w:b/>
                <w:sz w:val="22"/>
                <w:szCs w:val="22"/>
              </w:rPr>
            </w:pPr>
            <w:r w:rsidRPr="007761B1">
              <w:rPr>
                <w:b/>
                <w:noProof/>
                <w:sz w:val="22"/>
                <w:szCs w:val="22"/>
              </w:rPr>
              <w:t>WV HEPC - WV Higher Education Policy Commission</w:t>
            </w:r>
            <w:r w:rsidRPr="007761B1">
              <w:rPr>
                <w:b/>
                <w:sz w:val="22"/>
                <w:szCs w:val="22"/>
              </w:rPr>
              <w:t xml:space="preserve">, </w:t>
            </w:r>
            <w:r w:rsidRPr="007761B1">
              <w:rPr>
                <w:b/>
                <w:noProof/>
                <w:sz w:val="22"/>
                <w:szCs w:val="22"/>
              </w:rPr>
              <w:t>Science and Research Instrumentation Grants Program</w:t>
            </w:r>
            <w:r w:rsidRPr="007761B1">
              <w:rPr>
                <w:b/>
                <w:sz w:val="22"/>
                <w:szCs w:val="22"/>
              </w:rPr>
              <w:t xml:space="preserve">:  </w:t>
            </w:r>
            <w:r w:rsidRPr="007761B1">
              <w:rPr>
                <w:b/>
                <w:noProof/>
                <w:sz w:val="22"/>
                <w:szCs w:val="22"/>
              </w:rPr>
              <w:t>$19,379</w:t>
            </w:r>
            <w:r w:rsidRPr="007761B1">
              <w:rPr>
                <w:b/>
                <w:sz w:val="22"/>
                <w:szCs w:val="22"/>
              </w:rPr>
              <w:t xml:space="preserve"> for </w:t>
            </w:r>
            <w:r w:rsidRPr="007761B1">
              <w:rPr>
                <w:b/>
                <w:noProof/>
                <w:sz w:val="22"/>
                <w:szCs w:val="22"/>
              </w:rPr>
              <w:t>1 year</w:t>
            </w:r>
            <w:r w:rsidRPr="007761B1">
              <w:rPr>
                <w:b/>
                <w:sz w:val="22"/>
                <w:szCs w:val="22"/>
              </w:rPr>
              <w:t xml:space="preserve">:  </w:t>
            </w:r>
            <w:r w:rsidRPr="007761B1">
              <w:rPr>
                <w:b/>
                <w:noProof/>
                <w:sz w:val="22"/>
                <w:szCs w:val="22"/>
              </w:rPr>
              <w:t>January 1, 2021</w:t>
            </w:r>
            <w:r w:rsidRPr="007761B1">
              <w:rPr>
                <w:b/>
                <w:sz w:val="22"/>
                <w:szCs w:val="22"/>
              </w:rPr>
              <w:t xml:space="preserve"> –  </w:t>
            </w:r>
            <w:r w:rsidRPr="007761B1">
              <w:rPr>
                <w:b/>
                <w:noProof/>
                <w:sz w:val="22"/>
                <w:szCs w:val="22"/>
              </w:rPr>
              <w:t>June 30, 2021</w:t>
            </w:r>
          </w:p>
          <w:p w:rsidR="000D373F" w:rsidRPr="007761B1" w:rsidRDefault="000D373F" w:rsidP="000D373F">
            <w:pPr>
              <w:spacing w:after="120"/>
              <w:rPr>
                <w:b/>
                <w:i/>
                <w:sz w:val="22"/>
                <w:szCs w:val="22"/>
              </w:rPr>
            </w:pPr>
            <w:r w:rsidRPr="007761B1">
              <w:rPr>
                <w:b/>
                <w:i/>
                <w:noProof/>
                <w:sz w:val="22"/>
                <w:szCs w:val="22"/>
              </w:rPr>
              <w:t>Supercritical Fluid Extraction System for Research and Application of Botanical Compounds</w:t>
            </w:r>
          </w:p>
          <w:p w:rsidR="000D373F" w:rsidRPr="007761B1" w:rsidRDefault="000D373F" w:rsidP="000D373F">
            <w:pPr>
              <w:spacing w:after="120"/>
              <w:ind w:left="360"/>
              <w:rPr>
                <w:b/>
                <w:sz w:val="22"/>
                <w:szCs w:val="22"/>
              </w:rPr>
            </w:pPr>
            <w:r w:rsidRPr="007761B1">
              <w:rPr>
                <w:noProof/>
                <w:sz w:val="22"/>
                <w:szCs w:val="22"/>
              </w:rPr>
              <w:t>Funds are to purchase a supercritical fluid extraction system which uses non-toxic CO2, as opposed to liquid solvents, and a milling instrument for uniform grinding of extractable tissues, thus providing better variable control and producing more reliable data.  These instruments will increase students’ competency with scientific instrumentation in six or more chemistry and environmental studies courses and increase opportunities for participation in research.  Ultimately, we seek to increase their competitiveness when pursuing a career in STEM.  Project Director/Primary Investigator:</w:t>
            </w:r>
            <w:r w:rsidRPr="007761B1">
              <w:rPr>
                <w:sz w:val="22"/>
                <w:szCs w:val="22"/>
              </w:rPr>
              <w:t xml:space="preserve"> </w:t>
            </w:r>
            <w:r w:rsidRPr="007761B1">
              <w:rPr>
                <w:noProof/>
                <w:sz w:val="22"/>
                <w:szCs w:val="22"/>
              </w:rPr>
              <w:t>Dr. Cecilia Melton, Assistant Professor of Environmental Studies.  Co</w:t>
            </w:r>
            <w:r w:rsidR="00307056">
              <w:rPr>
                <w:noProof/>
                <w:sz w:val="22"/>
                <w:szCs w:val="22"/>
              </w:rPr>
              <w:t>-</w:t>
            </w:r>
            <w:r w:rsidRPr="007761B1">
              <w:rPr>
                <w:noProof/>
                <w:sz w:val="22"/>
                <w:szCs w:val="22"/>
              </w:rPr>
              <w:t>P</w:t>
            </w:r>
            <w:r w:rsidR="00307056">
              <w:rPr>
                <w:noProof/>
                <w:sz w:val="22"/>
                <w:szCs w:val="22"/>
              </w:rPr>
              <w:t xml:space="preserve">rincipal </w:t>
            </w:r>
            <w:r w:rsidRPr="007761B1">
              <w:rPr>
                <w:noProof/>
                <w:sz w:val="22"/>
                <w:szCs w:val="22"/>
              </w:rPr>
              <w:t>I</w:t>
            </w:r>
            <w:r w:rsidR="00307056">
              <w:rPr>
                <w:noProof/>
                <w:sz w:val="22"/>
                <w:szCs w:val="22"/>
              </w:rPr>
              <w:t>vestigator</w:t>
            </w:r>
            <w:r w:rsidRPr="007761B1">
              <w:rPr>
                <w:noProof/>
                <w:sz w:val="22"/>
                <w:szCs w:val="22"/>
              </w:rPr>
              <w:t>:</w:t>
            </w:r>
            <w:r w:rsidRPr="007761B1">
              <w:rPr>
                <w:sz w:val="22"/>
                <w:szCs w:val="22"/>
              </w:rPr>
              <w:t xml:space="preserve">  </w:t>
            </w:r>
            <w:r w:rsidRPr="007761B1">
              <w:rPr>
                <w:noProof/>
                <w:sz w:val="22"/>
                <w:szCs w:val="22"/>
              </w:rPr>
              <w:t>Dr. Jacquelyn Cole, Chair of Chemistry Department</w:t>
            </w:r>
            <w:r w:rsidRPr="007761B1">
              <w:rPr>
                <w:sz w:val="22"/>
                <w:szCs w:val="22"/>
              </w:rPr>
              <w:t xml:space="preserve">. </w:t>
            </w:r>
          </w:p>
        </w:tc>
      </w:tr>
      <w:tr w:rsidR="00501ABB" w:rsidRPr="006E7511" w:rsidTr="00AC0CA4">
        <w:trPr>
          <w:jc w:val="center"/>
        </w:trPr>
        <w:tc>
          <w:tcPr>
            <w:tcW w:w="9819" w:type="dxa"/>
          </w:tcPr>
          <w:p w:rsidR="002F763C" w:rsidRPr="00BB3D30" w:rsidRDefault="002F763C" w:rsidP="00B57ADA">
            <w:pPr>
              <w:pStyle w:val="BodyText"/>
              <w:spacing w:before="120"/>
              <w:contextualSpacing/>
              <w:rPr>
                <w:sz w:val="22"/>
                <w:szCs w:val="22"/>
              </w:rPr>
            </w:pPr>
          </w:p>
        </w:tc>
      </w:tr>
      <w:tr w:rsidR="000D373F" w:rsidRPr="00115239" w:rsidTr="00AC0CA4">
        <w:trPr>
          <w:trHeight w:val="845"/>
          <w:jc w:val="center"/>
        </w:trPr>
        <w:tc>
          <w:tcPr>
            <w:tcW w:w="9819" w:type="dxa"/>
          </w:tcPr>
          <w:p w:rsidR="000D373F" w:rsidRDefault="000D373F" w:rsidP="000D373F">
            <w:pPr>
              <w:jc w:val="center"/>
              <w:rPr>
                <w:rFonts w:eastAsiaTheme="minorHAnsi"/>
                <w:b/>
                <w:sz w:val="22"/>
                <w:szCs w:val="22"/>
              </w:rPr>
            </w:pPr>
          </w:p>
          <w:p w:rsidR="000D373F" w:rsidRDefault="000D373F" w:rsidP="000D373F">
            <w:pPr>
              <w:jc w:val="center"/>
              <w:rPr>
                <w:rFonts w:eastAsiaTheme="minorHAnsi"/>
                <w:b/>
                <w:sz w:val="22"/>
                <w:szCs w:val="22"/>
              </w:rPr>
            </w:pPr>
          </w:p>
          <w:p w:rsidR="00560636" w:rsidRDefault="00560636" w:rsidP="000D373F">
            <w:pPr>
              <w:jc w:val="center"/>
              <w:rPr>
                <w:rFonts w:eastAsiaTheme="minorHAnsi"/>
                <w:b/>
                <w:sz w:val="22"/>
                <w:szCs w:val="22"/>
              </w:rPr>
            </w:pPr>
          </w:p>
          <w:p w:rsidR="000D373F" w:rsidRDefault="000D373F" w:rsidP="000D373F">
            <w:pPr>
              <w:jc w:val="center"/>
              <w:rPr>
                <w:rFonts w:eastAsiaTheme="minorHAnsi"/>
                <w:b/>
                <w:sz w:val="22"/>
                <w:szCs w:val="22"/>
              </w:rPr>
            </w:pPr>
          </w:p>
          <w:p w:rsidR="000D373F" w:rsidRDefault="000D373F" w:rsidP="000D373F">
            <w:pPr>
              <w:jc w:val="center"/>
              <w:rPr>
                <w:rFonts w:eastAsiaTheme="minorHAnsi"/>
                <w:b/>
                <w:sz w:val="22"/>
                <w:szCs w:val="22"/>
              </w:rPr>
            </w:pPr>
          </w:p>
          <w:p w:rsidR="000D373F" w:rsidRPr="004B7E00" w:rsidRDefault="000D373F" w:rsidP="00AC0CA4">
            <w:pPr>
              <w:jc w:val="center"/>
              <w:rPr>
                <w:b/>
                <w:sz w:val="22"/>
                <w:szCs w:val="22"/>
              </w:rPr>
            </w:pPr>
          </w:p>
        </w:tc>
      </w:tr>
      <w:tr w:rsidR="000D373F" w:rsidRPr="00150E9F" w:rsidTr="00314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19" w:type="dxa"/>
            <w:tcBorders>
              <w:top w:val="nil"/>
              <w:left w:val="nil"/>
              <w:bottom w:val="nil"/>
              <w:right w:val="nil"/>
            </w:tcBorders>
          </w:tcPr>
          <w:p w:rsidR="000D373F" w:rsidRPr="00892E62" w:rsidRDefault="000D373F" w:rsidP="00AC0CA4">
            <w:pPr>
              <w:pStyle w:val="NormalWeb"/>
              <w:widowControl w:val="0"/>
              <w:spacing w:before="0" w:beforeAutospacing="0" w:after="120" w:afterAutospacing="0"/>
              <w:ind w:right="-634"/>
              <w:rPr>
                <w:rStyle w:val="hphead1"/>
                <w:rFonts w:ascii="Times New Roman" w:hAnsi="Times New Roman" w:cs="Times New Roman"/>
              </w:rPr>
            </w:pPr>
          </w:p>
        </w:tc>
      </w:tr>
    </w:tbl>
    <w:p w:rsidR="00560636" w:rsidRDefault="00560636" w:rsidP="00F13EB9">
      <w:pPr>
        <w:widowControl/>
        <w:ind w:left="720"/>
        <w:rPr>
          <w:rFonts w:ascii="Arial" w:hAnsi="Arial" w:cs="Arial"/>
          <w:sz w:val="20"/>
        </w:rPr>
      </w:pPr>
    </w:p>
    <w:p w:rsidR="00560636" w:rsidRDefault="00560636" w:rsidP="00F13EB9">
      <w:pPr>
        <w:widowControl/>
        <w:ind w:left="720"/>
        <w:rPr>
          <w:rFonts w:ascii="Arial" w:hAnsi="Arial" w:cs="Arial"/>
          <w:sz w:val="20"/>
        </w:rPr>
      </w:pPr>
    </w:p>
    <w:p w:rsidR="00560636" w:rsidRDefault="00560636" w:rsidP="00F13EB9">
      <w:pPr>
        <w:widowControl/>
        <w:ind w:left="720"/>
        <w:rPr>
          <w:rFonts w:ascii="Arial" w:hAnsi="Arial" w:cs="Arial"/>
          <w:sz w:val="20"/>
        </w:rPr>
      </w:pPr>
    </w:p>
    <w:p w:rsidR="00560636" w:rsidRDefault="00560636" w:rsidP="00F13EB9">
      <w:pPr>
        <w:widowControl/>
        <w:ind w:left="720"/>
        <w:rPr>
          <w:rFonts w:ascii="Arial" w:hAnsi="Arial" w:cs="Arial"/>
          <w:sz w:val="20"/>
        </w:rPr>
      </w:pPr>
    </w:p>
    <w:p w:rsidR="00560636" w:rsidRPr="00750175" w:rsidRDefault="00560636" w:rsidP="009E6899">
      <w:pPr>
        <w:widowControl/>
        <w:ind w:left="720"/>
        <w:rPr>
          <w:rFonts w:ascii="Arial" w:hAnsi="Arial" w:cs="Arial"/>
          <w:sz w:val="20"/>
        </w:rPr>
      </w:pPr>
    </w:p>
    <w:sectPr w:rsidR="00560636" w:rsidRPr="00750175" w:rsidSect="00B77CAE">
      <w:footerReference w:type="even" r:id="rId8"/>
      <w:footerReference w:type="default" r:id="rId9"/>
      <w:endnotePr>
        <w:numFmt w:val="decimal"/>
      </w:endnotePr>
      <w:pgSz w:w="12240" w:h="15840" w:code="1"/>
      <w:pgMar w:top="1440" w:right="1440" w:bottom="1800" w:left="1440" w:header="1440" w:footer="720"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EF865B" w16cid:durableId="236CA3B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1B9" w:rsidRDefault="006741B9">
      <w:r>
        <w:separator/>
      </w:r>
    </w:p>
  </w:endnote>
  <w:endnote w:type="continuationSeparator" w:id="0">
    <w:p w:rsidR="006741B9" w:rsidRDefault="0067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226" w:rsidRDefault="00CF22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F2226" w:rsidRDefault="00CF22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2" w:space="0" w:color="auto"/>
      </w:tblBorders>
      <w:tblLook w:val="01E0" w:firstRow="1" w:lastRow="1" w:firstColumn="1" w:lastColumn="1" w:noHBand="0" w:noVBand="0"/>
    </w:tblPr>
    <w:tblGrid>
      <w:gridCol w:w="4683"/>
      <w:gridCol w:w="4677"/>
    </w:tblGrid>
    <w:tr w:rsidR="00CF2226" w:rsidRPr="00DA16FB" w:rsidTr="00DA16FB">
      <w:trPr>
        <w:jc w:val="center"/>
      </w:trPr>
      <w:tc>
        <w:tcPr>
          <w:tcW w:w="4788" w:type="dxa"/>
          <w:tcBorders>
            <w:top w:val="single" w:sz="2" w:space="0" w:color="auto"/>
          </w:tcBorders>
          <w:vAlign w:val="bottom"/>
        </w:tcPr>
        <w:p w:rsidR="00CF2226" w:rsidRPr="00DA16FB" w:rsidRDefault="00CF2226" w:rsidP="00F516DE">
          <w:pPr>
            <w:pStyle w:val="Footer"/>
            <w:rPr>
              <w:rFonts w:ascii="Arial" w:hAnsi="Arial" w:cs="Arial"/>
              <w:sz w:val="16"/>
              <w:szCs w:val="16"/>
            </w:rPr>
          </w:pPr>
          <w:smartTag w:uri="urn:schemas-microsoft-com:office:smarttags" w:element="PlaceName">
            <w:smartTag w:uri="urn:schemas-microsoft-com:office:smarttags" w:element="place">
              <w:r w:rsidRPr="00DA16FB">
                <w:rPr>
                  <w:rFonts w:ascii="Arial" w:hAnsi="Arial" w:cs="Arial"/>
                  <w:sz w:val="16"/>
                  <w:szCs w:val="16"/>
                </w:rPr>
                <w:t>Shepherd</w:t>
              </w:r>
            </w:smartTag>
            <w:r w:rsidRPr="00DA16FB">
              <w:rPr>
                <w:rFonts w:ascii="Arial" w:hAnsi="Arial" w:cs="Arial"/>
                <w:sz w:val="16"/>
                <w:szCs w:val="16"/>
              </w:rPr>
              <w:t xml:space="preserve"> </w:t>
            </w:r>
            <w:smartTag w:uri="urn:schemas-microsoft-com:office:smarttags" w:element="PlaceType">
              <w:r w:rsidRPr="00DA16FB">
                <w:rPr>
                  <w:rFonts w:ascii="Arial" w:hAnsi="Arial" w:cs="Arial"/>
                  <w:sz w:val="16"/>
                  <w:szCs w:val="16"/>
                </w:rPr>
                <w:t>University</w:t>
              </w:r>
            </w:smartTag>
          </w:smartTag>
          <w:r w:rsidRPr="00DA16FB">
            <w:rPr>
              <w:rFonts w:ascii="Arial" w:hAnsi="Arial" w:cs="Arial"/>
              <w:sz w:val="16"/>
              <w:szCs w:val="16"/>
            </w:rPr>
            <w:t xml:space="preserve"> Board of Governors </w:t>
          </w:r>
        </w:p>
        <w:p w:rsidR="00CF2226" w:rsidRPr="00DA16FB" w:rsidRDefault="00B77CAE" w:rsidP="00A80F8E">
          <w:pPr>
            <w:pStyle w:val="Footer"/>
            <w:rPr>
              <w:rFonts w:ascii="Arial" w:hAnsi="Arial" w:cs="Arial"/>
              <w:sz w:val="16"/>
              <w:szCs w:val="16"/>
            </w:rPr>
          </w:pPr>
          <w:r>
            <w:rPr>
              <w:rFonts w:ascii="Arial" w:hAnsi="Arial" w:cs="Arial"/>
              <w:sz w:val="16"/>
              <w:szCs w:val="16"/>
            </w:rPr>
            <w:t>[Month Year]</w:t>
          </w:r>
        </w:p>
      </w:tc>
      <w:tc>
        <w:tcPr>
          <w:tcW w:w="4788" w:type="dxa"/>
          <w:tcBorders>
            <w:top w:val="single" w:sz="2" w:space="0" w:color="auto"/>
          </w:tcBorders>
          <w:vAlign w:val="bottom"/>
        </w:tcPr>
        <w:p w:rsidR="00CF2226" w:rsidRDefault="00CF2226" w:rsidP="00DA16FB">
          <w:pPr>
            <w:pStyle w:val="Footer"/>
            <w:jc w:val="right"/>
            <w:rPr>
              <w:rStyle w:val="PageNumber"/>
              <w:rFonts w:ascii="Arial" w:hAnsi="Arial" w:cs="Arial"/>
              <w:sz w:val="16"/>
              <w:szCs w:val="16"/>
            </w:rPr>
          </w:pPr>
          <w:r>
            <w:rPr>
              <w:rStyle w:val="PageNumber"/>
              <w:rFonts w:ascii="Arial" w:hAnsi="Arial" w:cs="Arial"/>
              <w:sz w:val="16"/>
              <w:szCs w:val="16"/>
            </w:rPr>
            <w:t xml:space="preserve">  </w:t>
          </w:r>
        </w:p>
        <w:p w:rsidR="00CF2226" w:rsidRPr="00DA16FB" w:rsidRDefault="00CF2226" w:rsidP="0019594B">
          <w:pPr>
            <w:pStyle w:val="Footer"/>
            <w:jc w:val="right"/>
            <w:rPr>
              <w:rFonts w:ascii="Arial" w:hAnsi="Arial" w:cs="Arial"/>
              <w:sz w:val="16"/>
              <w:szCs w:val="16"/>
            </w:rPr>
          </w:pPr>
          <w:r w:rsidRPr="00DA16FB">
            <w:rPr>
              <w:rStyle w:val="PageNumber"/>
              <w:rFonts w:ascii="Arial" w:hAnsi="Arial" w:cs="Arial"/>
              <w:sz w:val="16"/>
              <w:szCs w:val="16"/>
            </w:rPr>
            <w:t xml:space="preserve">Agenda </w:t>
          </w:r>
          <w:r>
            <w:rPr>
              <w:rStyle w:val="PageNumber"/>
              <w:rFonts w:ascii="Arial" w:hAnsi="Arial" w:cs="Arial"/>
              <w:sz w:val="16"/>
              <w:szCs w:val="16"/>
            </w:rPr>
            <w:t>Page</w:t>
          </w:r>
          <w:r w:rsidRPr="00DA16FB">
            <w:rPr>
              <w:rStyle w:val="PageNumber"/>
              <w:rFonts w:ascii="Arial" w:hAnsi="Arial" w:cs="Arial"/>
              <w:sz w:val="16"/>
              <w:szCs w:val="16"/>
            </w:rPr>
            <w:t xml:space="preserve"> </w:t>
          </w:r>
          <w:r w:rsidR="00B77CAE">
            <w:rPr>
              <w:rStyle w:val="PageNumber"/>
              <w:rFonts w:ascii="Arial" w:hAnsi="Arial" w:cs="Arial"/>
              <w:sz w:val="16"/>
              <w:szCs w:val="16"/>
            </w:rPr>
            <w:t>[x]</w:t>
          </w:r>
          <w:r>
            <w:rPr>
              <w:rStyle w:val="PageNumber"/>
              <w:rFonts w:ascii="Arial" w:hAnsi="Arial" w:cs="Arial"/>
              <w:sz w:val="16"/>
              <w:szCs w:val="16"/>
            </w:rPr>
            <w:t>-</w:t>
          </w:r>
          <w:r w:rsidRPr="00067A1C">
            <w:rPr>
              <w:rStyle w:val="PageNumber"/>
              <w:rFonts w:ascii="Arial" w:hAnsi="Arial" w:cs="Arial"/>
              <w:sz w:val="16"/>
              <w:szCs w:val="16"/>
            </w:rPr>
            <w:fldChar w:fldCharType="begin"/>
          </w:r>
          <w:r w:rsidRPr="00067A1C">
            <w:rPr>
              <w:rStyle w:val="PageNumber"/>
              <w:rFonts w:ascii="Arial" w:hAnsi="Arial" w:cs="Arial"/>
              <w:sz w:val="16"/>
              <w:szCs w:val="16"/>
            </w:rPr>
            <w:instrText xml:space="preserve"> PAGE </w:instrText>
          </w:r>
          <w:r w:rsidRPr="00067A1C">
            <w:rPr>
              <w:rStyle w:val="PageNumber"/>
              <w:rFonts w:ascii="Arial" w:hAnsi="Arial" w:cs="Arial"/>
              <w:sz w:val="16"/>
              <w:szCs w:val="16"/>
            </w:rPr>
            <w:fldChar w:fldCharType="separate"/>
          </w:r>
          <w:r w:rsidR="0043206A">
            <w:rPr>
              <w:rStyle w:val="PageNumber"/>
              <w:rFonts w:ascii="Arial" w:hAnsi="Arial" w:cs="Arial"/>
              <w:noProof/>
              <w:sz w:val="16"/>
              <w:szCs w:val="16"/>
            </w:rPr>
            <w:t>3</w:t>
          </w:r>
          <w:r w:rsidRPr="00067A1C">
            <w:rPr>
              <w:rStyle w:val="PageNumber"/>
              <w:rFonts w:ascii="Arial" w:hAnsi="Arial" w:cs="Arial"/>
              <w:sz w:val="16"/>
              <w:szCs w:val="16"/>
            </w:rPr>
            <w:fldChar w:fldCharType="end"/>
          </w:r>
        </w:p>
      </w:tc>
    </w:tr>
  </w:tbl>
  <w:p w:rsidR="00CF2226" w:rsidRDefault="00CF22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1B9" w:rsidRDefault="006741B9">
      <w:r>
        <w:separator/>
      </w:r>
    </w:p>
  </w:footnote>
  <w:footnote w:type="continuationSeparator" w:id="0">
    <w:p w:rsidR="006741B9" w:rsidRDefault="006741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8E58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A0A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F2D4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E22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04E9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B4EF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BA70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5EB2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7C14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584C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90FD7"/>
    <w:multiLevelType w:val="hybridMultilevel"/>
    <w:tmpl w:val="AF70F9E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3254B63"/>
    <w:multiLevelType w:val="hybridMultilevel"/>
    <w:tmpl w:val="D9508FE2"/>
    <w:lvl w:ilvl="0" w:tplc="E3FCE086">
      <w:start w:val="1"/>
      <w:numFmt w:val="bullet"/>
      <w:lvlText w:val=""/>
      <w:lvlJc w:val="left"/>
      <w:pPr>
        <w:tabs>
          <w:tab w:val="num" w:pos="0"/>
        </w:tabs>
        <w:ind w:left="63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3533D"/>
    <w:multiLevelType w:val="hybridMultilevel"/>
    <w:tmpl w:val="254E81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6034F66"/>
    <w:multiLevelType w:val="hybridMultilevel"/>
    <w:tmpl w:val="6BDEB5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4115E4"/>
    <w:multiLevelType w:val="hybridMultilevel"/>
    <w:tmpl w:val="EC340BB4"/>
    <w:lvl w:ilvl="0" w:tplc="E3FCE086">
      <w:start w:val="1"/>
      <w:numFmt w:val="bullet"/>
      <w:lvlText w:val=""/>
      <w:lvlJc w:val="left"/>
      <w:pPr>
        <w:tabs>
          <w:tab w:val="num" w:pos="-86"/>
        </w:tabs>
        <w:ind w:left="548" w:hanging="274"/>
      </w:pPr>
      <w:rPr>
        <w:rFonts w:ascii="Wingdings" w:hAnsi="Wingdings" w:hint="default"/>
        <w:sz w:val="24"/>
      </w:rPr>
    </w:lvl>
    <w:lvl w:ilvl="1" w:tplc="04090003" w:tentative="1">
      <w:start w:val="1"/>
      <w:numFmt w:val="bullet"/>
      <w:lvlText w:val="o"/>
      <w:lvlJc w:val="left"/>
      <w:pPr>
        <w:tabs>
          <w:tab w:val="num" w:pos="1294"/>
        </w:tabs>
        <w:ind w:left="1294" w:hanging="360"/>
      </w:pPr>
      <w:rPr>
        <w:rFonts w:ascii="Courier New" w:hAnsi="Courier New" w:hint="default"/>
      </w:rPr>
    </w:lvl>
    <w:lvl w:ilvl="2" w:tplc="04090005" w:tentative="1">
      <w:start w:val="1"/>
      <w:numFmt w:val="bullet"/>
      <w:lvlText w:val=""/>
      <w:lvlJc w:val="left"/>
      <w:pPr>
        <w:tabs>
          <w:tab w:val="num" w:pos="2014"/>
        </w:tabs>
        <w:ind w:left="2014" w:hanging="360"/>
      </w:pPr>
      <w:rPr>
        <w:rFonts w:ascii="Wingdings" w:hAnsi="Wingdings" w:hint="default"/>
      </w:rPr>
    </w:lvl>
    <w:lvl w:ilvl="3" w:tplc="04090001" w:tentative="1">
      <w:start w:val="1"/>
      <w:numFmt w:val="bullet"/>
      <w:lvlText w:val=""/>
      <w:lvlJc w:val="left"/>
      <w:pPr>
        <w:tabs>
          <w:tab w:val="num" w:pos="2734"/>
        </w:tabs>
        <w:ind w:left="2734" w:hanging="360"/>
      </w:pPr>
      <w:rPr>
        <w:rFonts w:ascii="Symbol" w:hAnsi="Symbol" w:hint="default"/>
      </w:rPr>
    </w:lvl>
    <w:lvl w:ilvl="4" w:tplc="04090003" w:tentative="1">
      <w:start w:val="1"/>
      <w:numFmt w:val="bullet"/>
      <w:lvlText w:val="o"/>
      <w:lvlJc w:val="left"/>
      <w:pPr>
        <w:tabs>
          <w:tab w:val="num" w:pos="3454"/>
        </w:tabs>
        <w:ind w:left="3454" w:hanging="360"/>
      </w:pPr>
      <w:rPr>
        <w:rFonts w:ascii="Courier New" w:hAnsi="Courier New" w:hint="default"/>
      </w:rPr>
    </w:lvl>
    <w:lvl w:ilvl="5" w:tplc="04090005" w:tentative="1">
      <w:start w:val="1"/>
      <w:numFmt w:val="bullet"/>
      <w:lvlText w:val=""/>
      <w:lvlJc w:val="left"/>
      <w:pPr>
        <w:tabs>
          <w:tab w:val="num" w:pos="4174"/>
        </w:tabs>
        <w:ind w:left="4174" w:hanging="360"/>
      </w:pPr>
      <w:rPr>
        <w:rFonts w:ascii="Wingdings" w:hAnsi="Wingdings" w:hint="default"/>
      </w:rPr>
    </w:lvl>
    <w:lvl w:ilvl="6" w:tplc="04090001" w:tentative="1">
      <w:start w:val="1"/>
      <w:numFmt w:val="bullet"/>
      <w:lvlText w:val=""/>
      <w:lvlJc w:val="left"/>
      <w:pPr>
        <w:tabs>
          <w:tab w:val="num" w:pos="4894"/>
        </w:tabs>
        <w:ind w:left="4894" w:hanging="360"/>
      </w:pPr>
      <w:rPr>
        <w:rFonts w:ascii="Symbol" w:hAnsi="Symbol" w:hint="default"/>
      </w:rPr>
    </w:lvl>
    <w:lvl w:ilvl="7" w:tplc="04090003" w:tentative="1">
      <w:start w:val="1"/>
      <w:numFmt w:val="bullet"/>
      <w:lvlText w:val="o"/>
      <w:lvlJc w:val="left"/>
      <w:pPr>
        <w:tabs>
          <w:tab w:val="num" w:pos="5614"/>
        </w:tabs>
        <w:ind w:left="5614" w:hanging="360"/>
      </w:pPr>
      <w:rPr>
        <w:rFonts w:ascii="Courier New" w:hAnsi="Courier New" w:hint="default"/>
      </w:rPr>
    </w:lvl>
    <w:lvl w:ilvl="8" w:tplc="04090005" w:tentative="1">
      <w:start w:val="1"/>
      <w:numFmt w:val="bullet"/>
      <w:lvlText w:val=""/>
      <w:lvlJc w:val="left"/>
      <w:pPr>
        <w:tabs>
          <w:tab w:val="num" w:pos="6334"/>
        </w:tabs>
        <w:ind w:left="6334" w:hanging="360"/>
      </w:pPr>
      <w:rPr>
        <w:rFonts w:ascii="Wingdings" w:hAnsi="Wingdings" w:hint="default"/>
      </w:rPr>
    </w:lvl>
  </w:abstractNum>
  <w:abstractNum w:abstractNumId="15" w15:restartNumberingAfterBreak="0">
    <w:nsid w:val="143D0D84"/>
    <w:multiLevelType w:val="hybridMultilevel"/>
    <w:tmpl w:val="AFDC392E"/>
    <w:lvl w:ilvl="0" w:tplc="113442D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FD752C"/>
    <w:multiLevelType w:val="hybridMultilevel"/>
    <w:tmpl w:val="FEBE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A55"/>
    <w:multiLevelType w:val="hybridMultilevel"/>
    <w:tmpl w:val="1BD8AB76"/>
    <w:lvl w:ilvl="0" w:tplc="04090003">
      <w:start w:val="1"/>
      <w:numFmt w:val="bullet"/>
      <w:lvlText w:val="o"/>
      <w:lvlJc w:val="left"/>
      <w:pPr>
        <w:tabs>
          <w:tab w:val="num" w:pos="36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E379E4"/>
    <w:multiLevelType w:val="hybridMultilevel"/>
    <w:tmpl w:val="B3D2305C"/>
    <w:lvl w:ilvl="0" w:tplc="5BC879A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309B7444"/>
    <w:multiLevelType w:val="hybridMultilevel"/>
    <w:tmpl w:val="6A64F68A"/>
    <w:lvl w:ilvl="0" w:tplc="E3FCE086">
      <w:start w:val="1"/>
      <w:numFmt w:val="bullet"/>
      <w:lvlText w:val=""/>
      <w:lvlJc w:val="left"/>
      <w:pPr>
        <w:tabs>
          <w:tab w:val="num" w:pos="60"/>
        </w:tabs>
        <w:ind w:left="69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962D5"/>
    <w:multiLevelType w:val="hybridMultilevel"/>
    <w:tmpl w:val="A3800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366E5D3F"/>
    <w:multiLevelType w:val="hybridMultilevel"/>
    <w:tmpl w:val="8B48D30A"/>
    <w:lvl w:ilvl="0" w:tplc="0772073A">
      <w:numFmt w:val="bullet"/>
      <w:lvlText w:val=""/>
      <w:lvlJc w:val="left"/>
      <w:pPr>
        <w:ind w:left="765" w:hanging="360"/>
      </w:pPr>
      <w:rPr>
        <w:rFonts w:ascii="Symbol" w:eastAsia="Times New Roman"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3C0543ED"/>
    <w:multiLevelType w:val="hybridMultilevel"/>
    <w:tmpl w:val="5DDAC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5B81AB"/>
    <w:multiLevelType w:val="hybridMultilevel"/>
    <w:tmpl w:val="DFB7155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269577F"/>
    <w:multiLevelType w:val="hybridMultilevel"/>
    <w:tmpl w:val="918C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E360D"/>
    <w:multiLevelType w:val="hybridMultilevel"/>
    <w:tmpl w:val="A0EC2D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74779BD"/>
    <w:multiLevelType w:val="hybridMultilevel"/>
    <w:tmpl w:val="56DEE5F2"/>
    <w:lvl w:ilvl="0" w:tplc="E3FCE086">
      <w:start w:val="1"/>
      <w:numFmt w:val="bullet"/>
      <w:lvlText w:val=""/>
      <w:lvlJc w:val="left"/>
      <w:pPr>
        <w:tabs>
          <w:tab w:val="num" w:pos="-246"/>
        </w:tabs>
        <w:ind w:left="388" w:hanging="274"/>
      </w:pPr>
      <w:rPr>
        <w:rFonts w:ascii="Wingdings" w:hAnsi="Wingdings" w:hint="default"/>
        <w:sz w:val="24"/>
      </w:rPr>
    </w:lvl>
    <w:lvl w:ilvl="1" w:tplc="04090003" w:tentative="1">
      <w:start w:val="1"/>
      <w:numFmt w:val="bullet"/>
      <w:lvlText w:val="o"/>
      <w:lvlJc w:val="left"/>
      <w:pPr>
        <w:tabs>
          <w:tab w:val="num" w:pos="1134"/>
        </w:tabs>
        <w:ind w:left="1134" w:hanging="360"/>
      </w:pPr>
      <w:rPr>
        <w:rFonts w:ascii="Courier New" w:hAnsi="Courier New" w:hint="default"/>
      </w:rPr>
    </w:lvl>
    <w:lvl w:ilvl="2" w:tplc="04090005" w:tentative="1">
      <w:start w:val="1"/>
      <w:numFmt w:val="bullet"/>
      <w:lvlText w:val=""/>
      <w:lvlJc w:val="left"/>
      <w:pPr>
        <w:tabs>
          <w:tab w:val="num" w:pos="1854"/>
        </w:tabs>
        <w:ind w:left="1854" w:hanging="360"/>
      </w:pPr>
      <w:rPr>
        <w:rFonts w:ascii="Wingdings" w:hAnsi="Wingdings" w:hint="default"/>
      </w:rPr>
    </w:lvl>
    <w:lvl w:ilvl="3" w:tplc="04090001" w:tentative="1">
      <w:start w:val="1"/>
      <w:numFmt w:val="bullet"/>
      <w:lvlText w:val=""/>
      <w:lvlJc w:val="left"/>
      <w:pPr>
        <w:tabs>
          <w:tab w:val="num" w:pos="2574"/>
        </w:tabs>
        <w:ind w:left="2574" w:hanging="360"/>
      </w:pPr>
      <w:rPr>
        <w:rFonts w:ascii="Symbol" w:hAnsi="Symbol" w:hint="default"/>
      </w:rPr>
    </w:lvl>
    <w:lvl w:ilvl="4" w:tplc="04090003" w:tentative="1">
      <w:start w:val="1"/>
      <w:numFmt w:val="bullet"/>
      <w:lvlText w:val="o"/>
      <w:lvlJc w:val="left"/>
      <w:pPr>
        <w:tabs>
          <w:tab w:val="num" w:pos="3294"/>
        </w:tabs>
        <w:ind w:left="3294" w:hanging="360"/>
      </w:pPr>
      <w:rPr>
        <w:rFonts w:ascii="Courier New" w:hAnsi="Courier New" w:hint="default"/>
      </w:rPr>
    </w:lvl>
    <w:lvl w:ilvl="5" w:tplc="04090005" w:tentative="1">
      <w:start w:val="1"/>
      <w:numFmt w:val="bullet"/>
      <w:lvlText w:val=""/>
      <w:lvlJc w:val="left"/>
      <w:pPr>
        <w:tabs>
          <w:tab w:val="num" w:pos="4014"/>
        </w:tabs>
        <w:ind w:left="4014" w:hanging="360"/>
      </w:pPr>
      <w:rPr>
        <w:rFonts w:ascii="Wingdings" w:hAnsi="Wingdings" w:hint="default"/>
      </w:rPr>
    </w:lvl>
    <w:lvl w:ilvl="6" w:tplc="04090001" w:tentative="1">
      <w:start w:val="1"/>
      <w:numFmt w:val="bullet"/>
      <w:lvlText w:val=""/>
      <w:lvlJc w:val="left"/>
      <w:pPr>
        <w:tabs>
          <w:tab w:val="num" w:pos="4734"/>
        </w:tabs>
        <w:ind w:left="4734" w:hanging="360"/>
      </w:pPr>
      <w:rPr>
        <w:rFonts w:ascii="Symbol" w:hAnsi="Symbol" w:hint="default"/>
      </w:rPr>
    </w:lvl>
    <w:lvl w:ilvl="7" w:tplc="04090003" w:tentative="1">
      <w:start w:val="1"/>
      <w:numFmt w:val="bullet"/>
      <w:lvlText w:val="o"/>
      <w:lvlJc w:val="left"/>
      <w:pPr>
        <w:tabs>
          <w:tab w:val="num" w:pos="5454"/>
        </w:tabs>
        <w:ind w:left="5454" w:hanging="360"/>
      </w:pPr>
      <w:rPr>
        <w:rFonts w:ascii="Courier New" w:hAnsi="Courier New" w:hint="default"/>
      </w:rPr>
    </w:lvl>
    <w:lvl w:ilvl="8" w:tplc="04090005" w:tentative="1">
      <w:start w:val="1"/>
      <w:numFmt w:val="bullet"/>
      <w:lvlText w:val=""/>
      <w:lvlJc w:val="left"/>
      <w:pPr>
        <w:tabs>
          <w:tab w:val="num" w:pos="6174"/>
        </w:tabs>
        <w:ind w:left="6174" w:hanging="360"/>
      </w:pPr>
      <w:rPr>
        <w:rFonts w:ascii="Wingdings" w:hAnsi="Wingdings" w:hint="default"/>
      </w:rPr>
    </w:lvl>
  </w:abstractNum>
  <w:abstractNum w:abstractNumId="27" w15:restartNumberingAfterBreak="0">
    <w:nsid w:val="5DE55CF7"/>
    <w:multiLevelType w:val="hybridMultilevel"/>
    <w:tmpl w:val="C2CCA43A"/>
    <w:lvl w:ilvl="0" w:tplc="D3BC62DE">
      <w:start w:val="1"/>
      <w:numFmt w:val="decimal"/>
      <w:lvlText w:val="%1."/>
      <w:lvlJc w:val="left"/>
      <w:pPr>
        <w:tabs>
          <w:tab w:val="num" w:pos="780"/>
        </w:tabs>
        <w:ind w:left="780" w:hanging="420"/>
      </w:pPr>
      <w:rPr>
        <w:rFonts w:cs="Times New Roman" w:hint="default"/>
      </w:rPr>
    </w:lvl>
    <w:lvl w:ilvl="1" w:tplc="D95C539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F4B7D18"/>
    <w:multiLevelType w:val="hybridMultilevel"/>
    <w:tmpl w:val="33444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F20704"/>
    <w:multiLevelType w:val="hybridMultilevel"/>
    <w:tmpl w:val="A9CC93B8"/>
    <w:lvl w:ilvl="0" w:tplc="9CE43D12">
      <w:start w:val="1"/>
      <w:numFmt w:val="decimal"/>
      <w:lvlText w:val="%1."/>
      <w:lvlJc w:val="left"/>
      <w:pPr>
        <w:tabs>
          <w:tab w:val="num" w:pos="900"/>
        </w:tabs>
        <w:ind w:left="90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4025BB9"/>
    <w:multiLevelType w:val="hybridMultilevel"/>
    <w:tmpl w:val="C02CFDA4"/>
    <w:lvl w:ilvl="0" w:tplc="95AC51A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A1B5E42"/>
    <w:multiLevelType w:val="hybridMultilevel"/>
    <w:tmpl w:val="7DACA4C0"/>
    <w:lvl w:ilvl="0" w:tplc="3C12E84E">
      <w:start w:val="1"/>
      <w:numFmt w:val="decimal"/>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32" w15:restartNumberingAfterBreak="0">
    <w:nsid w:val="6CC92EA3"/>
    <w:multiLevelType w:val="hybridMultilevel"/>
    <w:tmpl w:val="D7BE2DB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CE60823"/>
    <w:multiLevelType w:val="hybridMultilevel"/>
    <w:tmpl w:val="C2DE53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F91EA4"/>
    <w:multiLevelType w:val="hybridMultilevel"/>
    <w:tmpl w:val="87C046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676B03"/>
    <w:multiLevelType w:val="hybridMultilevel"/>
    <w:tmpl w:val="DC124A92"/>
    <w:lvl w:ilvl="0" w:tplc="4B9AE376">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9562C2"/>
    <w:multiLevelType w:val="hybridMultilevel"/>
    <w:tmpl w:val="D5BC4F54"/>
    <w:lvl w:ilvl="0" w:tplc="E3FCE086">
      <w:start w:val="1"/>
      <w:numFmt w:val="bullet"/>
      <w:lvlText w:val=""/>
      <w:lvlJc w:val="left"/>
      <w:pPr>
        <w:tabs>
          <w:tab w:val="num" w:pos="1080"/>
        </w:tabs>
        <w:ind w:left="1714" w:hanging="274"/>
      </w:pPr>
      <w:rPr>
        <w:rFonts w:ascii="Wingdings" w:hAnsi="Wingdings" w:hint="default"/>
        <w:sz w:val="24"/>
      </w:rPr>
    </w:lvl>
    <w:lvl w:ilvl="1" w:tplc="04090003" w:tentative="1">
      <w:start w:val="1"/>
      <w:numFmt w:val="bullet"/>
      <w:lvlText w:val="o"/>
      <w:lvlJc w:val="left"/>
      <w:pPr>
        <w:tabs>
          <w:tab w:val="num" w:pos="2460"/>
        </w:tabs>
        <w:ind w:left="2460" w:hanging="360"/>
      </w:pPr>
      <w:rPr>
        <w:rFonts w:ascii="Courier New" w:hAnsi="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num w:numId="1">
    <w:abstractNumId w:val="32"/>
  </w:num>
  <w:num w:numId="2">
    <w:abstractNumId w:val="13"/>
  </w:num>
  <w:num w:numId="3">
    <w:abstractNumId w:val="12"/>
  </w:num>
  <w:num w:numId="4">
    <w:abstractNumId w:val="10"/>
  </w:num>
  <w:num w:numId="5">
    <w:abstractNumId w:val="31"/>
  </w:num>
  <w:num w:numId="6">
    <w:abstractNumId w:val="27"/>
  </w:num>
  <w:num w:numId="7">
    <w:abstractNumId w:val="29"/>
  </w:num>
  <w:num w:numId="8">
    <w:abstractNumId w:val="25"/>
  </w:num>
  <w:num w:numId="9">
    <w:abstractNumId w:val="33"/>
  </w:num>
  <w:num w:numId="10">
    <w:abstractNumId w:val="15"/>
  </w:num>
  <w:num w:numId="11">
    <w:abstractNumId w:val="21"/>
  </w:num>
  <w:num w:numId="12">
    <w:abstractNumId w:val="14"/>
  </w:num>
  <w:num w:numId="13">
    <w:abstractNumId w:val="23"/>
  </w:num>
  <w:num w:numId="14">
    <w:abstractNumId w:val="30"/>
  </w:num>
  <w:num w:numId="15">
    <w:abstractNumId w:val="18"/>
  </w:num>
  <w:num w:numId="16">
    <w:abstractNumId w:val="36"/>
  </w:num>
  <w:num w:numId="17">
    <w:abstractNumId w:val="17"/>
  </w:num>
  <w:num w:numId="18">
    <w:abstractNumId w:val="26"/>
  </w:num>
  <w:num w:numId="19">
    <w:abstractNumId w:val="19"/>
  </w:num>
  <w:num w:numId="20">
    <w:abstractNumId w:val="11"/>
  </w:num>
  <w:num w:numId="2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5"/>
  </w:num>
  <w:num w:numId="33">
    <w:abstractNumId w:val="16"/>
  </w:num>
  <w:num w:numId="34">
    <w:abstractNumId w:val="28"/>
  </w:num>
  <w:num w:numId="35">
    <w:abstractNumId w:val="34"/>
  </w:num>
  <w:num w:numId="36">
    <w:abstractNumId w:val="2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CB"/>
    <w:rsid w:val="000036B4"/>
    <w:rsid w:val="00007955"/>
    <w:rsid w:val="00013151"/>
    <w:rsid w:val="000238AA"/>
    <w:rsid w:val="00025E86"/>
    <w:rsid w:val="000261B0"/>
    <w:rsid w:val="000306C2"/>
    <w:rsid w:val="00031639"/>
    <w:rsid w:val="00034F04"/>
    <w:rsid w:val="00034FA8"/>
    <w:rsid w:val="000353C4"/>
    <w:rsid w:val="000421DF"/>
    <w:rsid w:val="00050019"/>
    <w:rsid w:val="00050CE7"/>
    <w:rsid w:val="00051045"/>
    <w:rsid w:val="00052C04"/>
    <w:rsid w:val="00053687"/>
    <w:rsid w:val="00066A31"/>
    <w:rsid w:val="00067A1C"/>
    <w:rsid w:val="00073CF4"/>
    <w:rsid w:val="00080452"/>
    <w:rsid w:val="00081EE8"/>
    <w:rsid w:val="000876D6"/>
    <w:rsid w:val="0008796D"/>
    <w:rsid w:val="00092DD1"/>
    <w:rsid w:val="00092F52"/>
    <w:rsid w:val="00095BD1"/>
    <w:rsid w:val="000B2065"/>
    <w:rsid w:val="000B42D5"/>
    <w:rsid w:val="000B7DB3"/>
    <w:rsid w:val="000C13AE"/>
    <w:rsid w:val="000C1F92"/>
    <w:rsid w:val="000D28D7"/>
    <w:rsid w:val="000D373F"/>
    <w:rsid w:val="000D55DD"/>
    <w:rsid w:val="000D6B65"/>
    <w:rsid w:val="000E0A7B"/>
    <w:rsid w:val="000E2994"/>
    <w:rsid w:val="000F0D45"/>
    <w:rsid w:val="000F1F22"/>
    <w:rsid w:val="000F4796"/>
    <w:rsid w:val="000F5259"/>
    <w:rsid w:val="00107174"/>
    <w:rsid w:val="00111179"/>
    <w:rsid w:val="00112021"/>
    <w:rsid w:val="00113CEE"/>
    <w:rsid w:val="00115239"/>
    <w:rsid w:val="00117CBB"/>
    <w:rsid w:val="00121194"/>
    <w:rsid w:val="00121FB6"/>
    <w:rsid w:val="0012324D"/>
    <w:rsid w:val="0013010C"/>
    <w:rsid w:val="00132D7A"/>
    <w:rsid w:val="001342EF"/>
    <w:rsid w:val="00136A3E"/>
    <w:rsid w:val="00142213"/>
    <w:rsid w:val="001431E3"/>
    <w:rsid w:val="001432AE"/>
    <w:rsid w:val="00150E9F"/>
    <w:rsid w:val="00153554"/>
    <w:rsid w:val="00156044"/>
    <w:rsid w:val="0016250F"/>
    <w:rsid w:val="00162D1D"/>
    <w:rsid w:val="0016380D"/>
    <w:rsid w:val="00164A8F"/>
    <w:rsid w:val="00165829"/>
    <w:rsid w:val="00166DF5"/>
    <w:rsid w:val="00180352"/>
    <w:rsid w:val="00184493"/>
    <w:rsid w:val="00187BF6"/>
    <w:rsid w:val="00190EDA"/>
    <w:rsid w:val="001925DA"/>
    <w:rsid w:val="0019594B"/>
    <w:rsid w:val="0019645C"/>
    <w:rsid w:val="00196EDA"/>
    <w:rsid w:val="001A4362"/>
    <w:rsid w:val="001A6F88"/>
    <w:rsid w:val="001B0A7A"/>
    <w:rsid w:val="001B0CAD"/>
    <w:rsid w:val="001B0EAC"/>
    <w:rsid w:val="001B1335"/>
    <w:rsid w:val="001B6A3F"/>
    <w:rsid w:val="001B708D"/>
    <w:rsid w:val="001B771A"/>
    <w:rsid w:val="001C04B8"/>
    <w:rsid w:val="001C0758"/>
    <w:rsid w:val="001C163E"/>
    <w:rsid w:val="001C43FB"/>
    <w:rsid w:val="001C7410"/>
    <w:rsid w:val="001D1652"/>
    <w:rsid w:val="001D6410"/>
    <w:rsid w:val="001E7387"/>
    <w:rsid w:val="001E7722"/>
    <w:rsid w:val="001F1BB1"/>
    <w:rsid w:val="001F62CF"/>
    <w:rsid w:val="001F704D"/>
    <w:rsid w:val="00201479"/>
    <w:rsid w:val="00207267"/>
    <w:rsid w:val="00212961"/>
    <w:rsid w:val="00212FC4"/>
    <w:rsid w:val="00221F56"/>
    <w:rsid w:val="00225BD8"/>
    <w:rsid w:val="00232F8F"/>
    <w:rsid w:val="0023603A"/>
    <w:rsid w:val="0024008E"/>
    <w:rsid w:val="00245104"/>
    <w:rsid w:val="00247FB7"/>
    <w:rsid w:val="002546D5"/>
    <w:rsid w:val="002750AD"/>
    <w:rsid w:val="002760F3"/>
    <w:rsid w:val="00277885"/>
    <w:rsid w:val="00282415"/>
    <w:rsid w:val="00282919"/>
    <w:rsid w:val="00283848"/>
    <w:rsid w:val="00291115"/>
    <w:rsid w:val="00292042"/>
    <w:rsid w:val="00292C6D"/>
    <w:rsid w:val="002957A8"/>
    <w:rsid w:val="00295865"/>
    <w:rsid w:val="002A27BD"/>
    <w:rsid w:val="002A3E5A"/>
    <w:rsid w:val="002A44E2"/>
    <w:rsid w:val="002A5C5C"/>
    <w:rsid w:val="002A76CC"/>
    <w:rsid w:val="002B1769"/>
    <w:rsid w:val="002B4626"/>
    <w:rsid w:val="002B679E"/>
    <w:rsid w:val="002C0CB6"/>
    <w:rsid w:val="002C154E"/>
    <w:rsid w:val="002C4AF7"/>
    <w:rsid w:val="002D12A0"/>
    <w:rsid w:val="002D2EB2"/>
    <w:rsid w:val="002D31EC"/>
    <w:rsid w:val="002D5248"/>
    <w:rsid w:val="002D5D1F"/>
    <w:rsid w:val="002F0472"/>
    <w:rsid w:val="002F763C"/>
    <w:rsid w:val="002F7C61"/>
    <w:rsid w:val="00302012"/>
    <w:rsid w:val="00302176"/>
    <w:rsid w:val="0030372F"/>
    <w:rsid w:val="0030631D"/>
    <w:rsid w:val="00306AE1"/>
    <w:rsid w:val="00307056"/>
    <w:rsid w:val="00314FC5"/>
    <w:rsid w:val="00315489"/>
    <w:rsid w:val="00315FF3"/>
    <w:rsid w:val="00317266"/>
    <w:rsid w:val="003201CC"/>
    <w:rsid w:val="00320B07"/>
    <w:rsid w:val="00323DF4"/>
    <w:rsid w:val="0032645A"/>
    <w:rsid w:val="00326F97"/>
    <w:rsid w:val="00327CD3"/>
    <w:rsid w:val="00347A93"/>
    <w:rsid w:val="00351596"/>
    <w:rsid w:val="003540B1"/>
    <w:rsid w:val="00354102"/>
    <w:rsid w:val="00354E65"/>
    <w:rsid w:val="00357D8B"/>
    <w:rsid w:val="00361E08"/>
    <w:rsid w:val="00362AED"/>
    <w:rsid w:val="00364F07"/>
    <w:rsid w:val="00365BF0"/>
    <w:rsid w:val="003763AA"/>
    <w:rsid w:val="0037765F"/>
    <w:rsid w:val="00384EFD"/>
    <w:rsid w:val="003877B1"/>
    <w:rsid w:val="00390646"/>
    <w:rsid w:val="00393F68"/>
    <w:rsid w:val="003A2ACB"/>
    <w:rsid w:val="003A4C3A"/>
    <w:rsid w:val="003A6162"/>
    <w:rsid w:val="003B2AED"/>
    <w:rsid w:val="003B3A44"/>
    <w:rsid w:val="003C3492"/>
    <w:rsid w:val="003C6592"/>
    <w:rsid w:val="003C69A9"/>
    <w:rsid w:val="003F0AC3"/>
    <w:rsid w:val="00422C83"/>
    <w:rsid w:val="004277E1"/>
    <w:rsid w:val="0043206A"/>
    <w:rsid w:val="00433611"/>
    <w:rsid w:val="00435834"/>
    <w:rsid w:val="004413DB"/>
    <w:rsid w:val="004418A7"/>
    <w:rsid w:val="00442C80"/>
    <w:rsid w:val="00446F9C"/>
    <w:rsid w:val="00462605"/>
    <w:rsid w:val="004635F4"/>
    <w:rsid w:val="004661A8"/>
    <w:rsid w:val="004677EE"/>
    <w:rsid w:val="0047204F"/>
    <w:rsid w:val="00482DC5"/>
    <w:rsid w:val="004860C1"/>
    <w:rsid w:val="00486F84"/>
    <w:rsid w:val="00491D81"/>
    <w:rsid w:val="0049423C"/>
    <w:rsid w:val="00494528"/>
    <w:rsid w:val="004966D1"/>
    <w:rsid w:val="004A2372"/>
    <w:rsid w:val="004A40D3"/>
    <w:rsid w:val="004A4A31"/>
    <w:rsid w:val="004A5740"/>
    <w:rsid w:val="004B400C"/>
    <w:rsid w:val="004B7E00"/>
    <w:rsid w:val="004C0499"/>
    <w:rsid w:val="004C41CA"/>
    <w:rsid w:val="004C4209"/>
    <w:rsid w:val="004C5C55"/>
    <w:rsid w:val="004C6A83"/>
    <w:rsid w:val="004D0724"/>
    <w:rsid w:val="004E0E14"/>
    <w:rsid w:val="004E2520"/>
    <w:rsid w:val="004E3D7B"/>
    <w:rsid w:val="00501270"/>
    <w:rsid w:val="00501ABB"/>
    <w:rsid w:val="005020EF"/>
    <w:rsid w:val="005058FF"/>
    <w:rsid w:val="005100B0"/>
    <w:rsid w:val="00516B34"/>
    <w:rsid w:val="00521FAF"/>
    <w:rsid w:val="005253D1"/>
    <w:rsid w:val="00531E69"/>
    <w:rsid w:val="00532BA9"/>
    <w:rsid w:val="00534781"/>
    <w:rsid w:val="00534B8A"/>
    <w:rsid w:val="00537DE8"/>
    <w:rsid w:val="00542ACB"/>
    <w:rsid w:val="00543416"/>
    <w:rsid w:val="005467E9"/>
    <w:rsid w:val="0055017D"/>
    <w:rsid w:val="005533B3"/>
    <w:rsid w:val="00560636"/>
    <w:rsid w:val="00562050"/>
    <w:rsid w:val="00565F8F"/>
    <w:rsid w:val="00567BFB"/>
    <w:rsid w:val="00571338"/>
    <w:rsid w:val="00572628"/>
    <w:rsid w:val="005737C4"/>
    <w:rsid w:val="0057499D"/>
    <w:rsid w:val="00577937"/>
    <w:rsid w:val="005912A6"/>
    <w:rsid w:val="0059405F"/>
    <w:rsid w:val="005A29EE"/>
    <w:rsid w:val="005A45AE"/>
    <w:rsid w:val="005A609C"/>
    <w:rsid w:val="005A7D44"/>
    <w:rsid w:val="005B3394"/>
    <w:rsid w:val="005C70F4"/>
    <w:rsid w:val="005D0F1C"/>
    <w:rsid w:val="005D3EA4"/>
    <w:rsid w:val="005D604B"/>
    <w:rsid w:val="005E1767"/>
    <w:rsid w:val="005E4FC3"/>
    <w:rsid w:val="005E67E4"/>
    <w:rsid w:val="005E6954"/>
    <w:rsid w:val="005F3145"/>
    <w:rsid w:val="005F4656"/>
    <w:rsid w:val="005F6537"/>
    <w:rsid w:val="00601FF6"/>
    <w:rsid w:val="006020BD"/>
    <w:rsid w:val="006028FD"/>
    <w:rsid w:val="00603764"/>
    <w:rsid w:val="00607A27"/>
    <w:rsid w:val="0061043F"/>
    <w:rsid w:val="00611F8A"/>
    <w:rsid w:val="0061583F"/>
    <w:rsid w:val="00616285"/>
    <w:rsid w:val="006163DB"/>
    <w:rsid w:val="0061679F"/>
    <w:rsid w:val="00620EC9"/>
    <w:rsid w:val="006224C7"/>
    <w:rsid w:val="00622565"/>
    <w:rsid w:val="0062385C"/>
    <w:rsid w:val="00634141"/>
    <w:rsid w:val="006349AD"/>
    <w:rsid w:val="0064540A"/>
    <w:rsid w:val="0064573D"/>
    <w:rsid w:val="006535A3"/>
    <w:rsid w:val="00654B30"/>
    <w:rsid w:val="00654B34"/>
    <w:rsid w:val="00656ACE"/>
    <w:rsid w:val="00657CED"/>
    <w:rsid w:val="00657FD1"/>
    <w:rsid w:val="006652D5"/>
    <w:rsid w:val="006708AB"/>
    <w:rsid w:val="00671F8A"/>
    <w:rsid w:val="006741B9"/>
    <w:rsid w:val="006743CC"/>
    <w:rsid w:val="00677E61"/>
    <w:rsid w:val="00681A8C"/>
    <w:rsid w:val="00690E56"/>
    <w:rsid w:val="006A51A5"/>
    <w:rsid w:val="006B107B"/>
    <w:rsid w:val="006B1B72"/>
    <w:rsid w:val="006B496B"/>
    <w:rsid w:val="006C0AE6"/>
    <w:rsid w:val="006C241D"/>
    <w:rsid w:val="006C3C41"/>
    <w:rsid w:val="006C3FEC"/>
    <w:rsid w:val="006D067D"/>
    <w:rsid w:val="006D165C"/>
    <w:rsid w:val="006D1E7F"/>
    <w:rsid w:val="006D5907"/>
    <w:rsid w:val="006D7901"/>
    <w:rsid w:val="006E48A4"/>
    <w:rsid w:val="006E7511"/>
    <w:rsid w:val="006E7CFF"/>
    <w:rsid w:val="006F28FF"/>
    <w:rsid w:val="006F42AE"/>
    <w:rsid w:val="006F4DF3"/>
    <w:rsid w:val="006F68A7"/>
    <w:rsid w:val="00702686"/>
    <w:rsid w:val="0070741D"/>
    <w:rsid w:val="007077F7"/>
    <w:rsid w:val="00707A49"/>
    <w:rsid w:val="00710BEC"/>
    <w:rsid w:val="007132AF"/>
    <w:rsid w:val="00715B14"/>
    <w:rsid w:val="00725489"/>
    <w:rsid w:val="00727D92"/>
    <w:rsid w:val="00733D0F"/>
    <w:rsid w:val="00733F89"/>
    <w:rsid w:val="00740B8C"/>
    <w:rsid w:val="007450BC"/>
    <w:rsid w:val="00750175"/>
    <w:rsid w:val="00751C2A"/>
    <w:rsid w:val="007621EB"/>
    <w:rsid w:val="0077618D"/>
    <w:rsid w:val="007761B1"/>
    <w:rsid w:val="00777D3D"/>
    <w:rsid w:val="007816CB"/>
    <w:rsid w:val="00783D07"/>
    <w:rsid w:val="007A0C18"/>
    <w:rsid w:val="007A518C"/>
    <w:rsid w:val="007A6AA0"/>
    <w:rsid w:val="007A7A6E"/>
    <w:rsid w:val="007B3769"/>
    <w:rsid w:val="007B573F"/>
    <w:rsid w:val="007B7691"/>
    <w:rsid w:val="007D2E8A"/>
    <w:rsid w:val="007D4AB5"/>
    <w:rsid w:val="007D5D40"/>
    <w:rsid w:val="007D761A"/>
    <w:rsid w:val="007E501F"/>
    <w:rsid w:val="007E6E0C"/>
    <w:rsid w:val="007E72BC"/>
    <w:rsid w:val="007F5578"/>
    <w:rsid w:val="007F7B63"/>
    <w:rsid w:val="0080302C"/>
    <w:rsid w:val="0080304B"/>
    <w:rsid w:val="008071DA"/>
    <w:rsid w:val="0081036C"/>
    <w:rsid w:val="008151D4"/>
    <w:rsid w:val="0082047C"/>
    <w:rsid w:val="00822558"/>
    <w:rsid w:val="008307F4"/>
    <w:rsid w:val="00835EF3"/>
    <w:rsid w:val="00836199"/>
    <w:rsid w:val="00837EE1"/>
    <w:rsid w:val="00840A33"/>
    <w:rsid w:val="00841A9E"/>
    <w:rsid w:val="00843166"/>
    <w:rsid w:val="00844EC1"/>
    <w:rsid w:val="008505C0"/>
    <w:rsid w:val="0085122A"/>
    <w:rsid w:val="00853148"/>
    <w:rsid w:val="0085545E"/>
    <w:rsid w:val="00856B2B"/>
    <w:rsid w:val="00861205"/>
    <w:rsid w:val="00865AB0"/>
    <w:rsid w:val="00870E15"/>
    <w:rsid w:val="00876E73"/>
    <w:rsid w:val="00877DB2"/>
    <w:rsid w:val="00892E62"/>
    <w:rsid w:val="00895511"/>
    <w:rsid w:val="0089562A"/>
    <w:rsid w:val="0089754D"/>
    <w:rsid w:val="008B1183"/>
    <w:rsid w:val="008B7F3B"/>
    <w:rsid w:val="008C68CB"/>
    <w:rsid w:val="008D42BC"/>
    <w:rsid w:val="008D5120"/>
    <w:rsid w:val="008D5C54"/>
    <w:rsid w:val="008D6038"/>
    <w:rsid w:val="008D70E0"/>
    <w:rsid w:val="008E1A90"/>
    <w:rsid w:val="008E4505"/>
    <w:rsid w:val="008E48B0"/>
    <w:rsid w:val="008E73E6"/>
    <w:rsid w:val="008E77DD"/>
    <w:rsid w:val="008E7A02"/>
    <w:rsid w:val="008E7B02"/>
    <w:rsid w:val="008F0ECC"/>
    <w:rsid w:val="008F1083"/>
    <w:rsid w:val="008F39A5"/>
    <w:rsid w:val="008F7C68"/>
    <w:rsid w:val="009116B9"/>
    <w:rsid w:val="00921C31"/>
    <w:rsid w:val="00931F14"/>
    <w:rsid w:val="00931FA6"/>
    <w:rsid w:val="00934C25"/>
    <w:rsid w:val="00934D27"/>
    <w:rsid w:val="009409C5"/>
    <w:rsid w:val="00941646"/>
    <w:rsid w:val="00941BBF"/>
    <w:rsid w:val="00941DDD"/>
    <w:rsid w:val="00943C9D"/>
    <w:rsid w:val="009440F0"/>
    <w:rsid w:val="0094702A"/>
    <w:rsid w:val="00947F8F"/>
    <w:rsid w:val="009510EF"/>
    <w:rsid w:val="009564A1"/>
    <w:rsid w:val="009608A2"/>
    <w:rsid w:val="00962130"/>
    <w:rsid w:val="00965EF4"/>
    <w:rsid w:val="00967F48"/>
    <w:rsid w:val="00985AF9"/>
    <w:rsid w:val="00985BE4"/>
    <w:rsid w:val="00986B28"/>
    <w:rsid w:val="009A6A9E"/>
    <w:rsid w:val="009C69FD"/>
    <w:rsid w:val="009D0BD7"/>
    <w:rsid w:val="009D39D7"/>
    <w:rsid w:val="009D49A8"/>
    <w:rsid w:val="009D715C"/>
    <w:rsid w:val="009D7DB1"/>
    <w:rsid w:val="009E347B"/>
    <w:rsid w:val="009E56EC"/>
    <w:rsid w:val="009E6899"/>
    <w:rsid w:val="009E7B24"/>
    <w:rsid w:val="009F08E2"/>
    <w:rsid w:val="009F4295"/>
    <w:rsid w:val="00A02F5F"/>
    <w:rsid w:val="00A07624"/>
    <w:rsid w:val="00A10124"/>
    <w:rsid w:val="00A130A7"/>
    <w:rsid w:val="00A13A8B"/>
    <w:rsid w:val="00A16FD6"/>
    <w:rsid w:val="00A17312"/>
    <w:rsid w:val="00A21780"/>
    <w:rsid w:val="00A21F39"/>
    <w:rsid w:val="00A23D54"/>
    <w:rsid w:val="00A24553"/>
    <w:rsid w:val="00A25067"/>
    <w:rsid w:val="00A257B6"/>
    <w:rsid w:val="00A30D9E"/>
    <w:rsid w:val="00A31B96"/>
    <w:rsid w:val="00A355D7"/>
    <w:rsid w:val="00A37EAC"/>
    <w:rsid w:val="00A4113A"/>
    <w:rsid w:val="00A42B54"/>
    <w:rsid w:val="00A433D4"/>
    <w:rsid w:val="00A44B1B"/>
    <w:rsid w:val="00A4554F"/>
    <w:rsid w:val="00A5240E"/>
    <w:rsid w:val="00A54AE6"/>
    <w:rsid w:val="00A60C42"/>
    <w:rsid w:val="00A713B6"/>
    <w:rsid w:val="00A757FB"/>
    <w:rsid w:val="00A80F8E"/>
    <w:rsid w:val="00A81BA8"/>
    <w:rsid w:val="00AA23CB"/>
    <w:rsid w:val="00AA6686"/>
    <w:rsid w:val="00AB02DC"/>
    <w:rsid w:val="00AB129B"/>
    <w:rsid w:val="00AB2848"/>
    <w:rsid w:val="00AC0CA4"/>
    <w:rsid w:val="00AD107B"/>
    <w:rsid w:val="00AD7465"/>
    <w:rsid w:val="00AE2D27"/>
    <w:rsid w:val="00AE5FB5"/>
    <w:rsid w:val="00AF20CB"/>
    <w:rsid w:val="00B10E3C"/>
    <w:rsid w:val="00B13AF0"/>
    <w:rsid w:val="00B16AD8"/>
    <w:rsid w:val="00B2101E"/>
    <w:rsid w:val="00B217E9"/>
    <w:rsid w:val="00B31292"/>
    <w:rsid w:val="00B33257"/>
    <w:rsid w:val="00B340F5"/>
    <w:rsid w:val="00B36B6F"/>
    <w:rsid w:val="00B43AC7"/>
    <w:rsid w:val="00B44BD2"/>
    <w:rsid w:val="00B46652"/>
    <w:rsid w:val="00B5313F"/>
    <w:rsid w:val="00B53511"/>
    <w:rsid w:val="00B54E7D"/>
    <w:rsid w:val="00B57ADA"/>
    <w:rsid w:val="00B63A4B"/>
    <w:rsid w:val="00B65134"/>
    <w:rsid w:val="00B71FD1"/>
    <w:rsid w:val="00B74D1F"/>
    <w:rsid w:val="00B77CAE"/>
    <w:rsid w:val="00B77CF7"/>
    <w:rsid w:val="00B8517C"/>
    <w:rsid w:val="00B85895"/>
    <w:rsid w:val="00B85FDF"/>
    <w:rsid w:val="00B87E5E"/>
    <w:rsid w:val="00B90F6D"/>
    <w:rsid w:val="00B91B5F"/>
    <w:rsid w:val="00B922BE"/>
    <w:rsid w:val="00B93BC4"/>
    <w:rsid w:val="00B97B5F"/>
    <w:rsid w:val="00BA1909"/>
    <w:rsid w:val="00BA20FA"/>
    <w:rsid w:val="00BB0CD3"/>
    <w:rsid w:val="00BB1088"/>
    <w:rsid w:val="00BB10C2"/>
    <w:rsid w:val="00BB3904"/>
    <w:rsid w:val="00BB3D30"/>
    <w:rsid w:val="00BC0F42"/>
    <w:rsid w:val="00BC2AC6"/>
    <w:rsid w:val="00BC44B5"/>
    <w:rsid w:val="00BD2F14"/>
    <w:rsid w:val="00BD700C"/>
    <w:rsid w:val="00BE1251"/>
    <w:rsid w:val="00BE6354"/>
    <w:rsid w:val="00BF10FA"/>
    <w:rsid w:val="00BF194D"/>
    <w:rsid w:val="00C125C0"/>
    <w:rsid w:val="00C12BC0"/>
    <w:rsid w:val="00C17BC8"/>
    <w:rsid w:val="00C207A9"/>
    <w:rsid w:val="00C27A30"/>
    <w:rsid w:val="00C32284"/>
    <w:rsid w:val="00C427C1"/>
    <w:rsid w:val="00C46613"/>
    <w:rsid w:val="00C4663D"/>
    <w:rsid w:val="00C5329E"/>
    <w:rsid w:val="00C62E9C"/>
    <w:rsid w:val="00C70987"/>
    <w:rsid w:val="00C72510"/>
    <w:rsid w:val="00C80552"/>
    <w:rsid w:val="00C80C57"/>
    <w:rsid w:val="00C8646D"/>
    <w:rsid w:val="00C940DC"/>
    <w:rsid w:val="00CA0941"/>
    <w:rsid w:val="00CA19A5"/>
    <w:rsid w:val="00CA73A9"/>
    <w:rsid w:val="00CB667E"/>
    <w:rsid w:val="00CC7C9A"/>
    <w:rsid w:val="00CD238E"/>
    <w:rsid w:val="00CE288C"/>
    <w:rsid w:val="00CE4AC0"/>
    <w:rsid w:val="00CF2226"/>
    <w:rsid w:val="00D007B6"/>
    <w:rsid w:val="00D0422D"/>
    <w:rsid w:val="00D0623A"/>
    <w:rsid w:val="00D07DD0"/>
    <w:rsid w:val="00D166C0"/>
    <w:rsid w:val="00D25737"/>
    <w:rsid w:val="00D25AED"/>
    <w:rsid w:val="00D303F1"/>
    <w:rsid w:val="00D332EA"/>
    <w:rsid w:val="00D3663B"/>
    <w:rsid w:val="00D40A16"/>
    <w:rsid w:val="00D41EC6"/>
    <w:rsid w:val="00D458C9"/>
    <w:rsid w:val="00D45F5A"/>
    <w:rsid w:val="00D47AC2"/>
    <w:rsid w:val="00D55742"/>
    <w:rsid w:val="00D61217"/>
    <w:rsid w:val="00D676A2"/>
    <w:rsid w:val="00D67F59"/>
    <w:rsid w:val="00D750DD"/>
    <w:rsid w:val="00D84872"/>
    <w:rsid w:val="00D851A4"/>
    <w:rsid w:val="00D85B95"/>
    <w:rsid w:val="00D86533"/>
    <w:rsid w:val="00D87167"/>
    <w:rsid w:val="00D874DB"/>
    <w:rsid w:val="00D87E11"/>
    <w:rsid w:val="00D91C6E"/>
    <w:rsid w:val="00DA16FB"/>
    <w:rsid w:val="00DA2347"/>
    <w:rsid w:val="00DA3807"/>
    <w:rsid w:val="00DA3DFB"/>
    <w:rsid w:val="00DB1302"/>
    <w:rsid w:val="00DB1838"/>
    <w:rsid w:val="00DB44DC"/>
    <w:rsid w:val="00DB48E1"/>
    <w:rsid w:val="00DB7FE5"/>
    <w:rsid w:val="00DC3997"/>
    <w:rsid w:val="00DD15F2"/>
    <w:rsid w:val="00DE2A3C"/>
    <w:rsid w:val="00DE3C10"/>
    <w:rsid w:val="00DF1F06"/>
    <w:rsid w:val="00DF5E05"/>
    <w:rsid w:val="00DF7AF5"/>
    <w:rsid w:val="00E01292"/>
    <w:rsid w:val="00E0477B"/>
    <w:rsid w:val="00E05154"/>
    <w:rsid w:val="00E07C15"/>
    <w:rsid w:val="00E11CAF"/>
    <w:rsid w:val="00E14CB4"/>
    <w:rsid w:val="00E1645A"/>
    <w:rsid w:val="00E23033"/>
    <w:rsid w:val="00E30FEE"/>
    <w:rsid w:val="00E316EB"/>
    <w:rsid w:val="00E31A7C"/>
    <w:rsid w:val="00E323B3"/>
    <w:rsid w:val="00E3247F"/>
    <w:rsid w:val="00E44A1A"/>
    <w:rsid w:val="00E50955"/>
    <w:rsid w:val="00E51BE9"/>
    <w:rsid w:val="00E53350"/>
    <w:rsid w:val="00E55449"/>
    <w:rsid w:val="00E55EC7"/>
    <w:rsid w:val="00E561B9"/>
    <w:rsid w:val="00E56452"/>
    <w:rsid w:val="00E56D39"/>
    <w:rsid w:val="00E63BE3"/>
    <w:rsid w:val="00E64ACE"/>
    <w:rsid w:val="00E678C8"/>
    <w:rsid w:val="00E67926"/>
    <w:rsid w:val="00E7472D"/>
    <w:rsid w:val="00E765BA"/>
    <w:rsid w:val="00E770C4"/>
    <w:rsid w:val="00E847CF"/>
    <w:rsid w:val="00E86D37"/>
    <w:rsid w:val="00E909A4"/>
    <w:rsid w:val="00E97A3E"/>
    <w:rsid w:val="00EA207C"/>
    <w:rsid w:val="00EA54AE"/>
    <w:rsid w:val="00EA5FF3"/>
    <w:rsid w:val="00EA7BD2"/>
    <w:rsid w:val="00EB3A2C"/>
    <w:rsid w:val="00EB3FB0"/>
    <w:rsid w:val="00EB4908"/>
    <w:rsid w:val="00EC3D56"/>
    <w:rsid w:val="00EC4E7F"/>
    <w:rsid w:val="00EC64C3"/>
    <w:rsid w:val="00ED10E1"/>
    <w:rsid w:val="00ED1133"/>
    <w:rsid w:val="00ED164B"/>
    <w:rsid w:val="00ED3846"/>
    <w:rsid w:val="00ED522E"/>
    <w:rsid w:val="00ED6A70"/>
    <w:rsid w:val="00EE34F1"/>
    <w:rsid w:val="00EE3792"/>
    <w:rsid w:val="00EE4CB5"/>
    <w:rsid w:val="00F06052"/>
    <w:rsid w:val="00F13EB9"/>
    <w:rsid w:val="00F174E7"/>
    <w:rsid w:val="00F20066"/>
    <w:rsid w:val="00F23F27"/>
    <w:rsid w:val="00F2523D"/>
    <w:rsid w:val="00F26356"/>
    <w:rsid w:val="00F321E0"/>
    <w:rsid w:val="00F341A6"/>
    <w:rsid w:val="00F34779"/>
    <w:rsid w:val="00F349A0"/>
    <w:rsid w:val="00F35C77"/>
    <w:rsid w:val="00F42473"/>
    <w:rsid w:val="00F516DE"/>
    <w:rsid w:val="00F554C5"/>
    <w:rsid w:val="00F55909"/>
    <w:rsid w:val="00F56CB5"/>
    <w:rsid w:val="00F60D8C"/>
    <w:rsid w:val="00F6164B"/>
    <w:rsid w:val="00F62C58"/>
    <w:rsid w:val="00F65EDE"/>
    <w:rsid w:val="00F675EA"/>
    <w:rsid w:val="00F67D56"/>
    <w:rsid w:val="00F70AC3"/>
    <w:rsid w:val="00F73514"/>
    <w:rsid w:val="00F74267"/>
    <w:rsid w:val="00F76FD0"/>
    <w:rsid w:val="00F9140F"/>
    <w:rsid w:val="00F928CB"/>
    <w:rsid w:val="00F96F17"/>
    <w:rsid w:val="00FA0310"/>
    <w:rsid w:val="00FA161B"/>
    <w:rsid w:val="00FA4E63"/>
    <w:rsid w:val="00FA798C"/>
    <w:rsid w:val="00FA7D81"/>
    <w:rsid w:val="00FB35BC"/>
    <w:rsid w:val="00FC120C"/>
    <w:rsid w:val="00FD0AA7"/>
    <w:rsid w:val="00FE3C7D"/>
    <w:rsid w:val="00FE46D2"/>
    <w:rsid w:val="00FE5C1E"/>
    <w:rsid w:val="00FE5EA5"/>
    <w:rsid w:val="00FF1810"/>
    <w:rsid w:val="00FF3642"/>
    <w:rsid w:val="00FF637A"/>
    <w:rsid w:val="00FF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4CD2DA0A"/>
  <w15:docId w15:val="{4192D949-847C-4FF4-8FFE-13AA3854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6CB"/>
    <w:pPr>
      <w:widowControl w:val="0"/>
    </w:pPr>
    <w:rPr>
      <w:sz w:val="24"/>
    </w:rPr>
  </w:style>
  <w:style w:type="paragraph" w:styleId="Heading1">
    <w:name w:val="heading 1"/>
    <w:basedOn w:val="Normal"/>
    <w:next w:val="Normal"/>
    <w:link w:val="Heading1Char"/>
    <w:uiPriority w:val="99"/>
    <w:qFormat/>
    <w:rsid w:val="007816CB"/>
    <w:pPr>
      <w:keepNext/>
      <w:outlineLvl w:val="0"/>
    </w:pPr>
    <w:rPr>
      <w:b/>
      <w:bCs/>
    </w:rPr>
  </w:style>
  <w:style w:type="paragraph" w:styleId="Heading2">
    <w:name w:val="heading 2"/>
    <w:basedOn w:val="Normal"/>
    <w:next w:val="Normal"/>
    <w:link w:val="Heading2Char"/>
    <w:uiPriority w:val="99"/>
    <w:qFormat/>
    <w:rsid w:val="007816CB"/>
    <w:pPr>
      <w:keepNext/>
      <w:outlineLvl w:val="1"/>
    </w:pPr>
    <w:rPr>
      <w:b/>
      <w:u w:val="single"/>
    </w:rPr>
  </w:style>
  <w:style w:type="paragraph" w:styleId="Heading3">
    <w:name w:val="heading 3"/>
    <w:basedOn w:val="Normal"/>
    <w:next w:val="Normal"/>
    <w:link w:val="Heading3Char"/>
    <w:semiHidden/>
    <w:unhideWhenUsed/>
    <w:qFormat/>
    <w:locked/>
    <w:rsid w:val="00050CE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050CE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050CE7"/>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050CE7"/>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050CE7"/>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semiHidden/>
    <w:unhideWhenUsed/>
    <w:qFormat/>
    <w:locked/>
    <w:rsid w:val="00050CE7"/>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locked/>
    <w:rsid w:val="00050CE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410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54102"/>
    <w:rPr>
      <w:rFonts w:ascii="Cambria" w:hAnsi="Cambria" w:cs="Times New Roman"/>
      <w:b/>
      <w:bCs/>
      <w:i/>
      <w:iCs/>
      <w:sz w:val="28"/>
      <w:szCs w:val="28"/>
    </w:rPr>
  </w:style>
  <w:style w:type="character" w:styleId="FootnoteReference">
    <w:name w:val="footnote reference"/>
    <w:basedOn w:val="DefaultParagraphFont"/>
    <w:uiPriority w:val="99"/>
    <w:semiHidden/>
    <w:rsid w:val="007816CB"/>
    <w:rPr>
      <w:rFonts w:cs="Times New Roman"/>
    </w:rPr>
  </w:style>
  <w:style w:type="paragraph" w:styleId="Title">
    <w:name w:val="Title"/>
    <w:basedOn w:val="Normal"/>
    <w:link w:val="TitleChar"/>
    <w:uiPriority w:val="99"/>
    <w:qFormat/>
    <w:rsid w:val="007816CB"/>
    <w:pPr>
      <w:jc w:val="center"/>
    </w:pPr>
    <w:rPr>
      <w:b/>
    </w:rPr>
  </w:style>
  <w:style w:type="character" w:customStyle="1" w:styleId="TitleChar">
    <w:name w:val="Title Char"/>
    <w:basedOn w:val="DefaultParagraphFont"/>
    <w:link w:val="Title"/>
    <w:uiPriority w:val="99"/>
    <w:locked/>
    <w:rsid w:val="00354102"/>
    <w:rPr>
      <w:rFonts w:ascii="Cambria" w:hAnsi="Cambria" w:cs="Times New Roman"/>
      <w:b/>
      <w:bCs/>
      <w:kern w:val="28"/>
      <w:sz w:val="32"/>
      <w:szCs w:val="32"/>
    </w:rPr>
  </w:style>
  <w:style w:type="paragraph" w:styleId="Header">
    <w:name w:val="header"/>
    <w:basedOn w:val="Normal"/>
    <w:link w:val="HeaderChar"/>
    <w:uiPriority w:val="99"/>
    <w:rsid w:val="007816CB"/>
    <w:pPr>
      <w:tabs>
        <w:tab w:val="center" w:pos="4320"/>
        <w:tab w:val="right" w:pos="8640"/>
      </w:tabs>
    </w:pPr>
  </w:style>
  <w:style w:type="character" w:customStyle="1" w:styleId="HeaderChar">
    <w:name w:val="Header Char"/>
    <w:basedOn w:val="DefaultParagraphFont"/>
    <w:link w:val="Header"/>
    <w:uiPriority w:val="99"/>
    <w:semiHidden/>
    <w:locked/>
    <w:rsid w:val="00354102"/>
    <w:rPr>
      <w:rFonts w:cs="Times New Roman"/>
      <w:sz w:val="20"/>
      <w:szCs w:val="20"/>
    </w:rPr>
  </w:style>
  <w:style w:type="paragraph" w:styleId="Footer">
    <w:name w:val="footer"/>
    <w:basedOn w:val="Normal"/>
    <w:link w:val="FooterChar"/>
    <w:uiPriority w:val="99"/>
    <w:rsid w:val="007816CB"/>
    <w:pPr>
      <w:tabs>
        <w:tab w:val="center" w:pos="4320"/>
        <w:tab w:val="right" w:pos="8640"/>
      </w:tabs>
    </w:pPr>
  </w:style>
  <w:style w:type="character" w:customStyle="1" w:styleId="FooterChar">
    <w:name w:val="Footer Char"/>
    <w:basedOn w:val="DefaultParagraphFont"/>
    <w:link w:val="Footer"/>
    <w:uiPriority w:val="99"/>
    <w:semiHidden/>
    <w:locked/>
    <w:rsid w:val="00354102"/>
    <w:rPr>
      <w:rFonts w:cs="Times New Roman"/>
      <w:sz w:val="20"/>
      <w:szCs w:val="20"/>
    </w:rPr>
  </w:style>
  <w:style w:type="character" w:styleId="PageNumber">
    <w:name w:val="page number"/>
    <w:basedOn w:val="DefaultParagraphFont"/>
    <w:uiPriority w:val="99"/>
    <w:rsid w:val="007816CB"/>
    <w:rPr>
      <w:rFonts w:cs="Times New Roman"/>
    </w:rPr>
  </w:style>
  <w:style w:type="paragraph" w:styleId="BodyTextIndent">
    <w:name w:val="Body Text Indent"/>
    <w:basedOn w:val="Normal"/>
    <w:link w:val="BodyTextIndentChar"/>
    <w:uiPriority w:val="99"/>
    <w:rsid w:val="00B65134"/>
    <w:pPr>
      <w:widowControl/>
      <w:spacing w:after="240"/>
      <w:ind w:left="475"/>
    </w:pPr>
    <w:rPr>
      <w:sz w:val="22"/>
      <w:szCs w:val="22"/>
    </w:rPr>
  </w:style>
  <w:style w:type="character" w:customStyle="1" w:styleId="BodyTextIndentChar">
    <w:name w:val="Body Text Indent Char"/>
    <w:basedOn w:val="DefaultParagraphFont"/>
    <w:link w:val="BodyTextIndent"/>
    <w:uiPriority w:val="99"/>
    <w:semiHidden/>
    <w:locked/>
    <w:rsid w:val="00354102"/>
    <w:rPr>
      <w:rFonts w:cs="Times New Roman"/>
      <w:sz w:val="20"/>
      <w:szCs w:val="20"/>
    </w:rPr>
  </w:style>
  <w:style w:type="paragraph" w:styleId="BalloonText">
    <w:name w:val="Balloon Text"/>
    <w:basedOn w:val="Normal"/>
    <w:link w:val="BalloonTextChar"/>
    <w:uiPriority w:val="99"/>
    <w:semiHidden/>
    <w:rsid w:val="00B36B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102"/>
    <w:rPr>
      <w:rFonts w:cs="Times New Roman"/>
      <w:sz w:val="2"/>
    </w:rPr>
  </w:style>
  <w:style w:type="table" w:styleId="TableGrid">
    <w:name w:val="Table Grid"/>
    <w:basedOn w:val="TableNormal"/>
    <w:uiPriority w:val="99"/>
    <w:rsid w:val="007132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2324D"/>
    <w:rPr>
      <w:rFonts w:cs="Times New Roman"/>
      <w:sz w:val="16"/>
      <w:szCs w:val="16"/>
    </w:rPr>
  </w:style>
  <w:style w:type="paragraph" w:styleId="CommentText">
    <w:name w:val="annotation text"/>
    <w:basedOn w:val="Normal"/>
    <w:link w:val="CommentTextChar"/>
    <w:uiPriority w:val="99"/>
    <w:semiHidden/>
    <w:rsid w:val="0012324D"/>
    <w:rPr>
      <w:sz w:val="20"/>
    </w:rPr>
  </w:style>
  <w:style w:type="character" w:customStyle="1" w:styleId="CommentTextChar">
    <w:name w:val="Comment Text Char"/>
    <w:basedOn w:val="DefaultParagraphFont"/>
    <w:link w:val="CommentText"/>
    <w:uiPriority w:val="99"/>
    <w:semiHidden/>
    <w:locked/>
    <w:rsid w:val="00354102"/>
    <w:rPr>
      <w:rFonts w:cs="Times New Roman"/>
      <w:sz w:val="20"/>
      <w:szCs w:val="20"/>
    </w:rPr>
  </w:style>
  <w:style w:type="paragraph" w:styleId="CommentSubject">
    <w:name w:val="annotation subject"/>
    <w:basedOn w:val="CommentText"/>
    <w:next w:val="CommentText"/>
    <w:link w:val="CommentSubjectChar"/>
    <w:uiPriority w:val="99"/>
    <w:semiHidden/>
    <w:rsid w:val="0012324D"/>
    <w:rPr>
      <w:b/>
      <w:bCs/>
    </w:rPr>
  </w:style>
  <w:style w:type="character" w:customStyle="1" w:styleId="CommentSubjectChar">
    <w:name w:val="Comment Subject Char"/>
    <w:basedOn w:val="CommentTextChar"/>
    <w:link w:val="CommentSubject"/>
    <w:uiPriority w:val="99"/>
    <w:semiHidden/>
    <w:locked/>
    <w:rsid w:val="00354102"/>
    <w:rPr>
      <w:rFonts w:cs="Times New Roman"/>
      <w:b/>
      <w:bCs/>
      <w:sz w:val="20"/>
      <w:szCs w:val="20"/>
    </w:rPr>
  </w:style>
  <w:style w:type="paragraph" w:customStyle="1" w:styleId="Default">
    <w:name w:val="Default"/>
    <w:uiPriority w:val="99"/>
    <w:rsid w:val="00A757FB"/>
    <w:pPr>
      <w:autoSpaceDE w:val="0"/>
      <w:autoSpaceDN w:val="0"/>
      <w:adjustRightInd w:val="0"/>
    </w:pPr>
    <w:rPr>
      <w:color w:val="000000"/>
      <w:sz w:val="24"/>
      <w:szCs w:val="24"/>
    </w:rPr>
  </w:style>
  <w:style w:type="paragraph" w:styleId="ListParagraph">
    <w:name w:val="List Paragraph"/>
    <w:basedOn w:val="Normal"/>
    <w:uiPriority w:val="99"/>
    <w:qFormat/>
    <w:rsid w:val="00A31B96"/>
    <w:pPr>
      <w:widowControl/>
      <w:spacing w:after="200"/>
      <w:ind w:left="720"/>
      <w:contextualSpacing/>
      <w:jc w:val="center"/>
    </w:pPr>
    <w:rPr>
      <w:rFonts w:ascii="Calibri" w:hAnsi="Calibri"/>
      <w:sz w:val="22"/>
      <w:szCs w:val="22"/>
    </w:rPr>
  </w:style>
  <w:style w:type="paragraph" w:styleId="NormalWeb">
    <w:name w:val="Normal (Web)"/>
    <w:basedOn w:val="Normal"/>
    <w:uiPriority w:val="99"/>
    <w:rsid w:val="00F13EB9"/>
    <w:pPr>
      <w:widowControl/>
      <w:spacing w:before="100" w:beforeAutospacing="1" w:after="100" w:afterAutospacing="1"/>
    </w:pPr>
    <w:rPr>
      <w:szCs w:val="24"/>
    </w:rPr>
  </w:style>
  <w:style w:type="character" w:customStyle="1" w:styleId="hpbodycopy">
    <w:name w:val="hpbodycopy"/>
    <w:basedOn w:val="DefaultParagraphFont"/>
    <w:uiPriority w:val="99"/>
    <w:rsid w:val="00F13EB9"/>
    <w:rPr>
      <w:rFonts w:cs="Times New Roman"/>
    </w:rPr>
  </w:style>
  <w:style w:type="character" w:customStyle="1" w:styleId="bodycopy1">
    <w:name w:val="bodycopy1"/>
    <w:basedOn w:val="DefaultParagraphFont"/>
    <w:uiPriority w:val="99"/>
    <w:rsid w:val="00F13EB9"/>
    <w:rPr>
      <w:rFonts w:ascii="Times New Roman" w:hAnsi="Times New Roman" w:cs="Times New Roman"/>
      <w:color w:val="000000"/>
      <w:sz w:val="18"/>
      <w:szCs w:val="18"/>
    </w:rPr>
  </w:style>
  <w:style w:type="character" w:customStyle="1" w:styleId="hphead1">
    <w:name w:val="hp_head1"/>
    <w:basedOn w:val="DefaultParagraphFont"/>
    <w:uiPriority w:val="99"/>
    <w:rsid w:val="00F13EB9"/>
    <w:rPr>
      <w:rFonts w:ascii="Arial" w:hAnsi="Arial" w:cs="Arial"/>
      <w:b/>
      <w:bCs/>
      <w:color w:val="000000"/>
      <w:sz w:val="17"/>
      <w:szCs w:val="17"/>
    </w:rPr>
  </w:style>
  <w:style w:type="character" w:customStyle="1" w:styleId="bodycopy">
    <w:name w:val="bodycopy"/>
    <w:basedOn w:val="DefaultParagraphFont"/>
    <w:uiPriority w:val="99"/>
    <w:rsid w:val="00F13EB9"/>
    <w:rPr>
      <w:rFonts w:cs="Times New Roman"/>
    </w:rPr>
  </w:style>
  <w:style w:type="paragraph" w:styleId="PlainText">
    <w:name w:val="Plain Text"/>
    <w:basedOn w:val="Normal"/>
    <w:link w:val="PlainTextChar"/>
    <w:uiPriority w:val="99"/>
    <w:rsid w:val="009D39D7"/>
    <w:pPr>
      <w:widowControl/>
    </w:pPr>
    <w:rPr>
      <w:rFonts w:ascii="Consolas" w:hAnsi="Consolas" w:cs="Consolas"/>
      <w:sz w:val="21"/>
      <w:szCs w:val="21"/>
    </w:rPr>
  </w:style>
  <w:style w:type="character" w:customStyle="1" w:styleId="PlainTextChar">
    <w:name w:val="Plain Text Char"/>
    <w:basedOn w:val="DefaultParagraphFont"/>
    <w:link w:val="PlainText"/>
    <w:uiPriority w:val="99"/>
    <w:locked/>
    <w:rsid w:val="009D39D7"/>
    <w:rPr>
      <w:rFonts w:ascii="Consolas" w:hAnsi="Consolas" w:cs="Consolas"/>
      <w:sz w:val="21"/>
      <w:szCs w:val="21"/>
    </w:rPr>
  </w:style>
  <w:style w:type="character" w:styleId="Hyperlink">
    <w:name w:val="Hyperlink"/>
    <w:basedOn w:val="DefaultParagraphFont"/>
    <w:uiPriority w:val="99"/>
    <w:rsid w:val="00985BE4"/>
    <w:rPr>
      <w:rFonts w:cs="Times New Roman"/>
      <w:color w:val="0000FF"/>
      <w:u w:val="single"/>
    </w:rPr>
  </w:style>
  <w:style w:type="character" w:styleId="FollowedHyperlink">
    <w:name w:val="FollowedHyperlink"/>
    <w:basedOn w:val="DefaultParagraphFont"/>
    <w:uiPriority w:val="99"/>
    <w:semiHidden/>
    <w:rsid w:val="00315489"/>
    <w:rPr>
      <w:rFonts w:cs="Times New Roman"/>
      <w:color w:val="800080"/>
      <w:u w:val="single"/>
    </w:rPr>
  </w:style>
  <w:style w:type="character" w:customStyle="1" w:styleId="Heading3Char">
    <w:name w:val="Heading 3 Char"/>
    <w:basedOn w:val="DefaultParagraphFont"/>
    <w:link w:val="Heading3"/>
    <w:semiHidden/>
    <w:rsid w:val="00050CE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050CE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050CE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050CE7"/>
    <w:rPr>
      <w:rFonts w:asciiTheme="minorHAnsi" w:eastAsiaTheme="minorEastAsia" w:hAnsiTheme="minorHAnsi" w:cstheme="minorBidi"/>
      <w:b/>
      <w:bCs/>
    </w:rPr>
  </w:style>
  <w:style w:type="character" w:customStyle="1" w:styleId="Heading7Char">
    <w:name w:val="Heading 7 Char"/>
    <w:basedOn w:val="DefaultParagraphFont"/>
    <w:link w:val="Heading7"/>
    <w:semiHidden/>
    <w:rsid w:val="00050CE7"/>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050CE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050CE7"/>
    <w:rPr>
      <w:rFonts w:asciiTheme="majorHAnsi" w:eastAsiaTheme="majorEastAsia" w:hAnsiTheme="majorHAnsi" w:cstheme="majorBidi"/>
    </w:rPr>
  </w:style>
  <w:style w:type="paragraph" w:styleId="Bibliography">
    <w:name w:val="Bibliography"/>
    <w:basedOn w:val="Normal"/>
    <w:next w:val="Normal"/>
    <w:uiPriority w:val="37"/>
    <w:semiHidden/>
    <w:unhideWhenUsed/>
    <w:rsid w:val="00050CE7"/>
  </w:style>
  <w:style w:type="paragraph" w:styleId="BlockText">
    <w:name w:val="Block Text"/>
    <w:basedOn w:val="Normal"/>
    <w:uiPriority w:val="99"/>
    <w:semiHidden/>
    <w:unhideWhenUsed/>
    <w:rsid w:val="00050CE7"/>
    <w:pPr>
      <w:spacing w:after="120"/>
      <w:ind w:left="1440" w:right="1440"/>
    </w:pPr>
  </w:style>
  <w:style w:type="paragraph" w:styleId="BodyText">
    <w:name w:val="Body Text"/>
    <w:basedOn w:val="Normal"/>
    <w:link w:val="BodyTextChar"/>
    <w:uiPriority w:val="99"/>
    <w:unhideWhenUsed/>
    <w:rsid w:val="00050CE7"/>
    <w:pPr>
      <w:spacing w:after="120"/>
    </w:pPr>
  </w:style>
  <w:style w:type="character" w:customStyle="1" w:styleId="BodyTextChar">
    <w:name w:val="Body Text Char"/>
    <w:basedOn w:val="DefaultParagraphFont"/>
    <w:link w:val="BodyText"/>
    <w:uiPriority w:val="99"/>
    <w:rsid w:val="00050CE7"/>
    <w:rPr>
      <w:sz w:val="24"/>
      <w:szCs w:val="20"/>
    </w:rPr>
  </w:style>
  <w:style w:type="paragraph" w:styleId="BodyText2">
    <w:name w:val="Body Text 2"/>
    <w:basedOn w:val="Normal"/>
    <w:link w:val="BodyText2Char"/>
    <w:uiPriority w:val="99"/>
    <w:semiHidden/>
    <w:unhideWhenUsed/>
    <w:rsid w:val="00050CE7"/>
    <w:pPr>
      <w:spacing w:after="120" w:line="480" w:lineRule="auto"/>
    </w:pPr>
  </w:style>
  <w:style w:type="character" w:customStyle="1" w:styleId="BodyText2Char">
    <w:name w:val="Body Text 2 Char"/>
    <w:basedOn w:val="DefaultParagraphFont"/>
    <w:link w:val="BodyText2"/>
    <w:uiPriority w:val="99"/>
    <w:semiHidden/>
    <w:rsid w:val="00050CE7"/>
    <w:rPr>
      <w:sz w:val="24"/>
      <w:szCs w:val="20"/>
    </w:rPr>
  </w:style>
  <w:style w:type="paragraph" w:styleId="BodyText3">
    <w:name w:val="Body Text 3"/>
    <w:basedOn w:val="Normal"/>
    <w:link w:val="BodyText3Char"/>
    <w:uiPriority w:val="99"/>
    <w:semiHidden/>
    <w:unhideWhenUsed/>
    <w:rsid w:val="00050CE7"/>
    <w:pPr>
      <w:spacing w:after="120"/>
    </w:pPr>
    <w:rPr>
      <w:sz w:val="16"/>
      <w:szCs w:val="16"/>
    </w:rPr>
  </w:style>
  <w:style w:type="character" w:customStyle="1" w:styleId="BodyText3Char">
    <w:name w:val="Body Text 3 Char"/>
    <w:basedOn w:val="DefaultParagraphFont"/>
    <w:link w:val="BodyText3"/>
    <w:uiPriority w:val="99"/>
    <w:semiHidden/>
    <w:rsid w:val="00050CE7"/>
    <w:rPr>
      <w:sz w:val="16"/>
      <w:szCs w:val="16"/>
    </w:rPr>
  </w:style>
  <w:style w:type="paragraph" w:styleId="BodyTextFirstIndent">
    <w:name w:val="Body Text First Indent"/>
    <w:basedOn w:val="BodyText"/>
    <w:link w:val="BodyTextFirstIndentChar"/>
    <w:uiPriority w:val="99"/>
    <w:semiHidden/>
    <w:unhideWhenUsed/>
    <w:rsid w:val="00050CE7"/>
    <w:pPr>
      <w:ind w:firstLine="210"/>
    </w:pPr>
  </w:style>
  <w:style w:type="character" w:customStyle="1" w:styleId="BodyTextFirstIndentChar">
    <w:name w:val="Body Text First Indent Char"/>
    <w:basedOn w:val="BodyTextChar"/>
    <w:link w:val="BodyTextFirstIndent"/>
    <w:uiPriority w:val="99"/>
    <w:semiHidden/>
    <w:rsid w:val="00050CE7"/>
    <w:rPr>
      <w:sz w:val="24"/>
      <w:szCs w:val="20"/>
    </w:rPr>
  </w:style>
  <w:style w:type="paragraph" w:styleId="BodyTextFirstIndent2">
    <w:name w:val="Body Text First Indent 2"/>
    <w:basedOn w:val="BodyTextIndent"/>
    <w:link w:val="BodyTextFirstIndent2Char"/>
    <w:uiPriority w:val="99"/>
    <w:semiHidden/>
    <w:unhideWhenUsed/>
    <w:rsid w:val="00050CE7"/>
    <w:pPr>
      <w:widowControl w:val="0"/>
      <w:spacing w:after="120"/>
      <w:ind w:left="360" w:firstLine="210"/>
    </w:pPr>
    <w:rPr>
      <w:sz w:val="24"/>
      <w:szCs w:val="20"/>
    </w:rPr>
  </w:style>
  <w:style w:type="character" w:customStyle="1" w:styleId="BodyTextFirstIndent2Char">
    <w:name w:val="Body Text First Indent 2 Char"/>
    <w:basedOn w:val="BodyTextIndentChar"/>
    <w:link w:val="BodyTextFirstIndent2"/>
    <w:uiPriority w:val="99"/>
    <w:semiHidden/>
    <w:rsid w:val="00050CE7"/>
    <w:rPr>
      <w:rFonts w:cs="Times New Roman"/>
      <w:sz w:val="24"/>
      <w:szCs w:val="20"/>
    </w:rPr>
  </w:style>
  <w:style w:type="paragraph" w:styleId="BodyTextIndent2">
    <w:name w:val="Body Text Indent 2"/>
    <w:basedOn w:val="Normal"/>
    <w:link w:val="BodyTextIndent2Char"/>
    <w:uiPriority w:val="99"/>
    <w:semiHidden/>
    <w:unhideWhenUsed/>
    <w:rsid w:val="00050CE7"/>
    <w:pPr>
      <w:spacing w:after="120" w:line="480" w:lineRule="auto"/>
      <w:ind w:left="360"/>
    </w:pPr>
  </w:style>
  <w:style w:type="character" w:customStyle="1" w:styleId="BodyTextIndent2Char">
    <w:name w:val="Body Text Indent 2 Char"/>
    <w:basedOn w:val="DefaultParagraphFont"/>
    <w:link w:val="BodyTextIndent2"/>
    <w:uiPriority w:val="99"/>
    <w:semiHidden/>
    <w:rsid w:val="00050CE7"/>
    <w:rPr>
      <w:sz w:val="24"/>
      <w:szCs w:val="20"/>
    </w:rPr>
  </w:style>
  <w:style w:type="paragraph" w:styleId="BodyTextIndent3">
    <w:name w:val="Body Text Indent 3"/>
    <w:basedOn w:val="Normal"/>
    <w:link w:val="BodyTextIndent3Char"/>
    <w:uiPriority w:val="99"/>
    <w:semiHidden/>
    <w:unhideWhenUsed/>
    <w:rsid w:val="00050C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0CE7"/>
    <w:rPr>
      <w:sz w:val="16"/>
      <w:szCs w:val="16"/>
    </w:rPr>
  </w:style>
  <w:style w:type="paragraph" w:styleId="Caption">
    <w:name w:val="caption"/>
    <w:basedOn w:val="Normal"/>
    <w:next w:val="Normal"/>
    <w:semiHidden/>
    <w:unhideWhenUsed/>
    <w:qFormat/>
    <w:locked/>
    <w:rsid w:val="00050CE7"/>
    <w:rPr>
      <w:b/>
      <w:bCs/>
      <w:sz w:val="20"/>
    </w:rPr>
  </w:style>
  <w:style w:type="paragraph" w:styleId="Closing">
    <w:name w:val="Closing"/>
    <w:basedOn w:val="Normal"/>
    <w:link w:val="ClosingChar"/>
    <w:uiPriority w:val="99"/>
    <w:semiHidden/>
    <w:unhideWhenUsed/>
    <w:rsid w:val="00050CE7"/>
    <w:pPr>
      <w:ind w:left="4320"/>
    </w:pPr>
  </w:style>
  <w:style w:type="character" w:customStyle="1" w:styleId="ClosingChar">
    <w:name w:val="Closing Char"/>
    <w:basedOn w:val="DefaultParagraphFont"/>
    <w:link w:val="Closing"/>
    <w:uiPriority w:val="99"/>
    <w:semiHidden/>
    <w:rsid w:val="00050CE7"/>
    <w:rPr>
      <w:sz w:val="24"/>
      <w:szCs w:val="20"/>
    </w:rPr>
  </w:style>
  <w:style w:type="paragraph" w:styleId="Date">
    <w:name w:val="Date"/>
    <w:basedOn w:val="Normal"/>
    <w:next w:val="Normal"/>
    <w:link w:val="DateChar"/>
    <w:uiPriority w:val="99"/>
    <w:semiHidden/>
    <w:unhideWhenUsed/>
    <w:rsid w:val="00050CE7"/>
  </w:style>
  <w:style w:type="character" w:customStyle="1" w:styleId="DateChar">
    <w:name w:val="Date Char"/>
    <w:basedOn w:val="DefaultParagraphFont"/>
    <w:link w:val="Date"/>
    <w:uiPriority w:val="99"/>
    <w:semiHidden/>
    <w:rsid w:val="00050CE7"/>
    <w:rPr>
      <w:sz w:val="24"/>
      <w:szCs w:val="20"/>
    </w:rPr>
  </w:style>
  <w:style w:type="paragraph" w:styleId="DocumentMap">
    <w:name w:val="Document Map"/>
    <w:basedOn w:val="Normal"/>
    <w:link w:val="DocumentMapChar"/>
    <w:uiPriority w:val="99"/>
    <w:semiHidden/>
    <w:unhideWhenUsed/>
    <w:rsid w:val="00050CE7"/>
    <w:rPr>
      <w:rFonts w:ascii="Tahoma" w:hAnsi="Tahoma" w:cs="Tahoma"/>
      <w:sz w:val="16"/>
      <w:szCs w:val="16"/>
    </w:rPr>
  </w:style>
  <w:style w:type="character" w:customStyle="1" w:styleId="DocumentMapChar">
    <w:name w:val="Document Map Char"/>
    <w:basedOn w:val="DefaultParagraphFont"/>
    <w:link w:val="DocumentMap"/>
    <w:uiPriority w:val="99"/>
    <w:semiHidden/>
    <w:rsid w:val="00050CE7"/>
    <w:rPr>
      <w:rFonts w:ascii="Tahoma" w:hAnsi="Tahoma" w:cs="Tahoma"/>
      <w:sz w:val="16"/>
      <w:szCs w:val="16"/>
    </w:rPr>
  </w:style>
  <w:style w:type="paragraph" w:styleId="E-mailSignature">
    <w:name w:val="E-mail Signature"/>
    <w:basedOn w:val="Normal"/>
    <w:link w:val="E-mailSignatureChar"/>
    <w:uiPriority w:val="99"/>
    <w:semiHidden/>
    <w:unhideWhenUsed/>
    <w:rsid w:val="00050CE7"/>
  </w:style>
  <w:style w:type="character" w:customStyle="1" w:styleId="E-mailSignatureChar">
    <w:name w:val="E-mail Signature Char"/>
    <w:basedOn w:val="DefaultParagraphFont"/>
    <w:link w:val="E-mailSignature"/>
    <w:uiPriority w:val="99"/>
    <w:semiHidden/>
    <w:rsid w:val="00050CE7"/>
    <w:rPr>
      <w:sz w:val="24"/>
      <w:szCs w:val="20"/>
    </w:rPr>
  </w:style>
  <w:style w:type="paragraph" w:styleId="EndnoteText">
    <w:name w:val="endnote text"/>
    <w:basedOn w:val="Normal"/>
    <w:link w:val="EndnoteTextChar"/>
    <w:uiPriority w:val="99"/>
    <w:semiHidden/>
    <w:unhideWhenUsed/>
    <w:rsid w:val="00050CE7"/>
    <w:rPr>
      <w:sz w:val="20"/>
    </w:rPr>
  </w:style>
  <w:style w:type="character" w:customStyle="1" w:styleId="EndnoteTextChar">
    <w:name w:val="Endnote Text Char"/>
    <w:basedOn w:val="DefaultParagraphFont"/>
    <w:link w:val="EndnoteText"/>
    <w:uiPriority w:val="99"/>
    <w:semiHidden/>
    <w:rsid w:val="00050CE7"/>
    <w:rPr>
      <w:sz w:val="20"/>
      <w:szCs w:val="20"/>
    </w:rPr>
  </w:style>
  <w:style w:type="paragraph" w:styleId="EnvelopeAddress">
    <w:name w:val="envelope address"/>
    <w:basedOn w:val="Normal"/>
    <w:uiPriority w:val="99"/>
    <w:semiHidden/>
    <w:unhideWhenUsed/>
    <w:rsid w:val="00050CE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50CE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50CE7"/>
    <w:rPr>
      <w:sz w:val="20"/>
    </w:rPr>
  </w:style>
  <w:style w:type="character" w:customStyle="1" w:styleId="FootnoteTextChar">
    <w:name w:val="Footnote Text Char"/>
    <w:basedOn w:val="DefaultParagraphFont"/>
    <w:link w:val="FootnoteText"/>
    <w:uiPriority w:val="99"/>
    <w:semiHidden/>
    <w:rsid w:val="00050CE7"/>
    <w:rPr>
      <w:sz w:val="20"/>
      <w:szCs w:val="20"/>
    </w:rPr>
  </w:style>
  <w:style w:type="paragraph" w:styleId="HTMLAddress">
    <w:name w:val="HTML Address"/>
    <w:basedOn w:val="Normal"/>
    <w:link w:val="HTMLAddressChar"/>
    <w:uiPriority w:val="99"/>
    <w:semiHidden/>
    <w:unhideWhenUsed/>
    <w:rsid w:val="00050CE7"/>
    <w:rPr>
      <w:i/>
      <w:iCs/>
    </w:rPr>
  </w:style>
  <w:style w:type="character" w:customStyle="1" w:styleId="HTMLAddressChar">
    <w:name w:val="HTML Address Char"/>
    <w:basedOn w:val="DefaultParagraphFont"/>
    <w:link w:val="HTMLAddress"/>
    <w:uiPriority w:val="99"/>
    <w:semiHidden/>
    <w:rsid w:val="00050CE7"/>
    <w:rPr>
      <w:i/>
      <w:iCs/>
      <w:sz w:val="24"/>
      <w:szCs w:val="20"/>
    </w:rPr>
  </w:style>
  <w:style w:type="paragraph" w:styleId="HTMLPreformatted">
    <w:name w:val="HTML Preformatted"/>
    <w:basedOn w:val="Normal"/>
    <w:link w:val="HTMLPreformattedChar"/>
    <w:uiPriority w:val="99"/>
    <w:semiHidden/>
    <w:unhideWhenUsed/>
    <w:rsid w:val="00050CE7"/>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50CE7"/>
    <w:rPr>
      <w:rFonts w:ascii="Courier New" w:hAnsi="Courier New" w:cs="Courier New"/>
      <w:sz w:val="20"/>
      <w:szCs w:val="20"/>
    </w:rPr>
  </w:style>
  <w:style w:type="paragraph" w:styleId="Index1">
    <w:name w:val="index 1"/>
    <w:basedOn w:val="Normal"/>
    <w:next w:val="Normal"/>
    <w:autoRedefine/>
    <w:uiPriority w:val="99"/>
    <w:semiHidden/>
    <w:unhideWhenUsed/>
    <w:rsid w:val="00050CE7"/>
    <w:pPr>
      <w:ind w:left="240" w:hanging="240"/>
    </w:pPr>
  </w:style>
  <w:style w:type="paragraph" w:styleId="Index2">
    <w:name w:val="index 2"/>
    <w:basedOn w:val="Normal"/>
    <w:next w:val="Normal"/>
    <w:autoRedefine/>
    <w:uiPriority w:val="99"/>
    <w:semiHidden/>
    <w:unhideWhenUsed/>
    <w:rsid w:val="00050CE7"/>
    <w:pPr>
      <w:ind w:left="480" w:hanging="240"/>
    </w:pPr>
  </w:style>
  <w:style w:type="paragraph" w:styleId="Index3">
    <w:name w:val="index 3"/>
    <w:basedOn w:val="Normal"/>
    <w:next w:val="Normal"/>
    <w:autoRedefine/>
    <w:uiPriority w:val="99"/>
    <w:semiHidden/>
    <w:unhideWhenUsed/>
    <w:rsid w:val="00050CE7"/>
    <w:pPr>
      <w:ind w:left="720" w:hanging="240"/>
    </w:pPr>
  </w:style>
  <w:style w:type="paragraph" w:styleId="Index4">
    <w:name w:val="index 4"/>
    <w:basedOn w:val="Normal"/>
    <w:next w:val="Normal"/>
    <w:autoRedefine/>
    <w:uiPriority w:val="99"/>
    <w:semiHidden/>
    <w:unhideWhenUsed/>
    <w:rsid w:val="00050CE7"/>
    <w:pPr>
      <w:ind w:left="960" w:hanging="240"/>
    </w:pPr>
  </w:style>
  <w:style w:type="paragraph" w:styleId="Index5">
    <w:name w:val="index 5"/>
    <w:basedOn w:val="Normal"/>
    <w:next w:val="Normal"/>
    <w:autoRedefine/>
    <w:uiPriority w:val="99"/>
    <w:semiHidden/>
    <w:unhideWhenUsed/>
    <w:rsid w:val="00050CE7"/>
    <w:pPr>
      <w:ind w:left="1200" w:hanging="240"/>
    </w:pPr>
  </w:style>
  <w:style w:type="paragraph" w:styleId="Index6">
    <w:name w:val="index 6"/>
    <w:basedOn w:val="Normal"/>
    <w:next w:val="Normal"/>
    <w:autoRedefine/>
    <w:uiPriority w:val="99"/>
    <w:semiHidden/>
    <w:unhideWhenUsed/>
    <w:rsid w:val="00050CE7"/>
    <w:pPr>
      <w:ind w:left="1440" w:hanging="240"/>
    </w:pPr>
  </w:style>
  <w:style w:type="paragraph" w:styleId="Index7">
    <w:name w:val="index 7"/>
    <w:basedOn w:val="Normal"/>
    <w:next w:val="Normal"/>
    <w:autoRedefine/>
    <w:uiPriority w:val="99"/>
    <w:semiHidden/>
    <w:unhideWhenUsed/>
    <w:rsid w:val="00050CE7"/>
    <w:pPr>
      <w:ind w:left="1680" w:hanging="240"/>
    </w:pPr>
  </w:style>
  <w:style w:type="paragraph" w:styleId="Index8">
    <w:name w:val="index 8"/>
    <w:basedOn w:val="Normal"/>
    <w:next w:val="Normal"/>
    <w:autoRedefine/>
    <w:uiPriority w:val="99"/>
    <w:semiHidden/>
    <w:unhideWhenUsed/>
    <w:rsid w:val="00050CE7"/>
    <w:pPr>
      <w:ind w:left="1920" w:hanging="240"/>
    </w:pPr>
  </w:style>
  <w:style w:type="paragraph" w:styleId="Index9">
    <w:name w:val="index 9"/>
    <w:basedOn w:val="Normal"/>
    <w:next w:val="Normal"/>
    <w:autoRedefine/>
    <w:uiPriority w:val="99"/>
    <w:semiHidden/>
    <w:unhideWhenUsed/>
    <w:rsid w:val="00050CE7"/>
    <w:pPr>
      <w:ind w:left="2160" w:hanging="240"/>
    </w:pPr>
  </w:style>
  <w:style w:type="paragraph" w:styleId="IndexHeading">
    <w:name w:val="index heading"/>
    <w:basedOn w:val="Normal"/>
    <w:next w:val="Index1"/>
    <w:uiPriority w:val="99"/>
    <w:semiHidden/>
    <w:unhideWhenUsed/>
    <w:rsid w:val="00050CE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0CE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CE7"/>
    <w:rPr>
      <w:b/>
      <w:bCs/>
      <w:i/>
      <w:iCs/>
      <w:color w:val="4F81BD" w:themeColor="accent1"/>
      <w:sz w:val="24"/>
      <w:szCs w:val="20"/>
    </w:rPr>
  </w:style>
  <w:style w:type="paragraph" w:styleId="List">
    <w:name w:val="List"/>
    <w:basedOn w:val="Normal"/>
    <w:uiPriority w:val="99"/>
    <w:semiHidden/>
    <w:unhideWhenUsed/>
    <w:rsid w:val="00050CE7"/>
    <w:pPr>
      <w:ind w:left="360" w:hanging="360"/>
      <w:contextualSpacing/>
    </w:pPr>
  </w:style>
  <w:style w:type="paragraph" w:styleId="List2">
    <w:name w:val="List 2"/>
    <w:basedOn w:val="Normal"/>
    <w:uiPriority w:val="99"/>
    <w:semiHidden/>
    <w:unhideWhenUsed/>
    <w:rsid w:val="00050CE7"/>
    <w:pPr>
      <w:ind w:left="720" w:hanging="360"/>
      <w:contextualSpacing/>
    </w:pPr>
  </w:style>
  <w:style w:type="paragraph" w:styleId="List3">
    <w:name w:val="List 3"/>
    <w:basedOn w:val="Normal"/>
    <w:uiPriority w:val="99"/>
    <w:semiHidden/>
    <w:unhideWhenUsed/>
    <w:rsid w:val="00050CE7"/>
    <w:pPr>
      <w:ind w:left="1080" w:hanging="360"/>
      <w:contextualSpacing/>
    </w:pPr>
  </w:style>
  <w:style w:type="paragraph" w:styleId="List4">
    <w:name w:val="List 4"/>
    <w:basedOn w:val="Normal"/>
    <w:uiPriority w:val="99"/>
    <w:semiHidden/>
    <w:unhideWhenUsed/>
    <w:rsid w:val="00050CE7"/>
    <w:pPr>
      <w:ind w:left="1440" w:hanging="360"/>
      <w:contextualSpacing/>
    </w:pPr>
  </w:style>
  <w:style w:type="paragraph" w:styleId="List5">
    <w:name w:val="List 5"/>
    <w:basedOn w:val="Normal"/>
    <w:uiPriority w:val="99"/>
    <w:semiHidden/>
    <w:unhideWhenUsed/>
    <w:rsid w:val="00050CE7"/>
    <w:pPr>
      <w:ind w:left="1800" w:hanging="360"/>
      <w:contextualSpacing/>
    </w:pPr>
  </w:style>
  <w:style w:type="paragraph" w:styleId="ListBullet">
    <w:name w:val="List Bullet"/>
    <w:basedOn w:val="Normal"/>
    <w:uiPriority w:val="99"/>
    <w:semiHidden/>
    <w:unhideWhenUsed/>
    <w:rsid w:val="00050CE7"/>
    <w:pPr>
      <w:numPr>
        <w:numId w:val="22"/>
      </w:numPr>
      <w:contextualSpacing/>
    </w:pPr>
  </w:style>
  <w:style w:type="paragraph" w:styleId="ListBullet2">
    <w:name w:val="List Bullet 2"/>
    <w:basedOn w:val="Normal"/>
    <w:uiPriority w:val="99"/>
    <w:semiHidden/>
    <w:unhideWhenUsed/>
    <w:rsid w:val="00050CE7"/>
    <w:pPr>
      <w:numPr>
        <w:numId w:val="23"/>
      </w:numPr>
      <w:contextualSpacing/>
    </w:pPr>
  </w:style>
  <w:style w:type="paragraph" w:styleId="ListBullet3">
    <w:name w:val="List Bullet 3"/>
    <w:basedOn w:val="Normal"/>
    <w:uiPriority w:val="99"/>
    <w:semiHidden/>
    <w:unhideWhenUsed/>
    <w:rsid w:val="00050CE7"/>
    <w:pPr>
      <w:numPr>
        <w:numId w:val="24"/>
      </w:numPr>
      <w:contextualSpacing/>
    </w:pPr>
  </w:style>
  <w:style w:type="paragraph" w:styleId="ListBullet4">
    <w:name w:val="List Bullet 4"/>
    <w:basedOn w:val="Normal"/>
    <w:uiPriority w:val="99"/>
    <w:semiHidden/>
    <w:unhideWhenUsed/>
    <w:rsid w:val="00050CE7"/>
    <w:pPr>
      <w:numPr>
        <w:numId w:val="25"/>
      </w:numPr>
      <w:contextualSpacing/>
    </w:pPr>
  </w:style>
  <w:style w:type="paragraph" w:styleId="ListBullet5">
    <w:name w:val="List Bullet 5"/>
    <w:basedOn w:val="Normal"/>
    <w:uiPriority w:val="99"/>
    <w:semiHidden/>
    <w:unhideWhenUsed/>
    <w:rsid w:val="00050CE7"/>
    <w:pPr>
      <w:numPr>
        <w:numId w:val="26"/>
      </w:numPr>
      <w:contextualSpacing/>
    </w:pPr>
  </w:style>
  <w:style w:type="paragraph" w:styleId="ListContinue">
    <w:name w:val="List Continue"/>
    <w:basedOn w:val="Normal"/>
    <w:uiPriority w:val="99"/>
    <w:semiHidden/>
    <w:unhideWhenUsed/>
    <w:rsid w:val="00050CE7"/>
    <w:pPr>
      <w:spacing w:after="120"/>
      <w:ind w:left="360"/>
      <w:contextualSpacing/>
    </w:pPr>
  </w:style>
  <w:style w:type="paragraph" w:styleId="ListContinue2">
    <w:name w:val="List Continue 2"/>
    <w:basedOn w:val="Normal"/>
    <w:uiPriority w:val="99"/>
    <w:semiHidden/>
    <w:unhideWhenUsed/>
    <w:rsid w:val="00050CE7"/>
    <w:pPr>
      <w:spacing w:after="120"/>
      <w:ind w:left="720"/>
      <w:contextualSpacing/>
    </w:pPr>
  </w:style>
  <w:style w:type="paragraph" w:styleId="ListContinue3">
    <w:name w:val="List Continue 3"/>
    <w:basedOn w:val="Normal"/>
    <w:uiPriority w:val="99"/>
    <w:semiHidden/>
    <w:unhideWhenUsed/>
    <w:rsid w:val="00050CE7"/>
    <w:pPr>
      <w:spacing w:after="120"/>
      <w:ind w:left="1080"/>
      <w:contextualSpacing/>
    </w:pPr>
  </w:style>
  <w:style w:type="paragraph" w:styleId="ListContinue4">
    <w:name w:val="List Continue 4"/>
    <w:basedOn w:val="Normal"/>
    <w:uiPriority w:val="99"/>
    <w:semiHidden/>
    <w:unhideWhenUsed/>
    <w:rsid w:val="00050CE7"/>
    <w:pPr>
      <w:spacing w:after="120"/>
      <w:ind w:left="1440"/>
      <w:contextualSpacing/>
    </w:pPr>
  </w:style>
  <w:style w:type="paragraph" w:styleId="ListContinue5">
    <w:name w:val="List Continue 5"/>
    <w:basedOn w:val="Normal"/>
    <w:uiPriority w:val="99"/>
    <w:semiHidden/>
    <w:unhideWhenUsed/>
    <w:rsid w:val="00050CE7"/>
    <w:pPr>
      <w:spacing w:after="120"/>
      <w:ind w:left="1800"/>
      <w:contextualSpacing/>
    </w:pPr>
  </w:style>
  <w:style w:type="paragraph" w:styleId="ListNumber">
    <w:name w:val="List Number"/>
    <w:basedOn w:val="Normal"/>
    <w:uiPriority w:val="99"/>
    <w:semiHidden/>
    <w:unhideWhenUsed/>
    <w:rsid w:val="00050CE7"/>
    <w:pPr>
      <w:numPr>
        <w:numId w:val="27"/>
      </w:numPr>
      <w:contextualSpacing/>
    </w:pPr>
  </w:style>
  <w:style w:type="paragraph" w:styleId="ListNumber2">
    <w:name w:val="List Number 2"/>
    <w:basedOn w:val="Normal"/>
    <w:uiPriority w:val="99"/>
    <w:semiHidden/>
    <w:unhideWhenUsed/>
    <w:rsid w:val="00050CE7"/>
    <w:pPr>
      <w:numPr>
        <w:numId w:val="28"/>
      </w:numPr>
      <w:contextualSpacing/>
    </w:pPr>
  </w:style>
  <w:style w:type="paragraph" w:styleId="ListNumber3">
    <w:name w:val="List Number 3"/>
    <w:basedOn w:val="Normal"/>
    <w:uiPriority w:val="99"/>
    <w:semiHidden/>
    <w:unhideWhenUsed/>
    <w:rsid w:val="00050CE7"/>
    <w:pPr>
      <w:numPr>
        <w:numId w:val="29"/>
      </w:numPr>
      <w:contextualSpacing/>
    </w:pPr>
  </w:style>
  <w:style w:type="paragraph" w:styleId="ListNumber4">
    <w:name w:val="List Number 4"/>
    <w:basedOn w:val="Normal"/>
    <w:uiPriority w:val="99"/>
    <w:semiHidden/>
    <w:unhideWhenUsed/>
    <w:rsid w:val="00050CE7"/>
    <w:pPr>
      <w:numPr>
        <w:numId w:val="30"/>
      </w:numPr>
      <w:contextualSpacing/>
    </w:pPr>
  </w:style>
  <w:style w:type="paragraph" w:styleId="ListNumber5">
    <w:name w:val="List Number 5"/>
    <w:basedOn w:val="Normal"/>
    <w:uiPriority w:val="99"/>
    <w:semiHidden/>
    <w:unhideWhenUsed/>
    <w:rsid w:val="00050CE7"/>
    <w:pPr>
      <w:numPr>
        <w:numId w:val="31"/>
      </w:numPr>
      <w:contextualSpacing/>
    </w:pPr>
  </w:style>
  <w:style w:type="paragraph" w:styleId="MacroText">
    <w:name w:val="macro"/>
    <w:link w:val="MacroTextChar"/>
    <w:uiPriority w:val="99"/>
    <w:semiHidden/>
    <w:unhideWhenUsed/>
    <w:rsid w:val="00050CE7"/>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050CE7"/>
    <w:rPr>
      <w:rFonts w:ascii="Courier New" w:hAnsi="Courier New" w:cs="Courier New"/>
      <w:sz w:val="20"/>
      <w:szCs w:val="20"/>
    </w:rPr>
  </w:style>
  <w:style w:type="paragraph" w:styleId="MessageHeader">
    <w:name w:val="Message Header"/>
    <w:basedOn w:val="Normal"/>
    <w:link w:val="MessageHeaderChar"/>
    <w:uiPriority w:val="99"/>
    <w:semiHidden/>
    <w:unhideWhenUsed/>
    <w:rsid w:val="00050C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50CE7"/>
    <w:rPr>
      <w:rFonts w:asciiTheme="majorHAnsi" w:eastAsiaTheme="majorEastAsia" w:hAnsiTheme="majorHAnsi" w:cstheme="majorBidi"/>
      <w:sz w:val="24"/>
      <w:szCs w:val="24"/>
      <w:shd w:val="pct20" w:color="auto" w:fill="auto"/>
    </w:rPr>
  </w:style>
  <w:style w:type="paragraph" w:styleId="NoSpacing">
    <w:name w:val="No Spacing"/>
    <w:uiPriority w:val="1"/>
    <w:qFormat/>
    <w:rsid w:val="00050CE7"/>
    <w:pPr>
      <w:widowControl w:val="0"/>
    </w:pPr>
    <w:rPr>
      <w:sz w:val="24"/>
    </w:rPr>
  </w:style>
  <w:style w:type="paragraph" w:styleId="NormalIndent">
    <w:name w:val="Normal Indent"/>
    <w:basedOn w:val="Normal"/>
    <w:uiPriority w:val="99"/>
    <w:semiHidden/>
    <w:unhideWhenUsed/>
    <w:rsid w:val="00050CE7"/>
    <w:pPr>
      <w:ind w:left="720"/>
    </w:pPr>
  </w:style>
  <w:style w:type="paragraph" w:styleId="NoteHeading">
    <w:name w:val="Note Heading"/>
    <w:basedOn w:val="Normal"/>
    <w:next w:val="Normal"/>
    <w:link w:val="NoteHeadingChar"/>
    <w:uiPriority w:val="99"/>
    <w:semiHidden/>
    <w:unhideWhenUsed/>
    <w:rsid w:val="00050CE7"/>
  </w:style>
  <w:style w:type="character" w:customStyle="1" w:styleId="NoteHeadingChar">
    <w:name w:val="Note Heading Char"/>
    <w:basedOn w:val="DefaultParagraphFont"/>
    <w:link w:val="NoteHeading"/>
    <w:uiPriority w:val="99"/>
    <w:semiHidden/>
    <w:rsid w:val="00050CE7"/>
    <w:rPr>
      <w:sz w:val="24"/>
      <w:szCs w:val="20"/>
    </w:rPr>
  </w:style>
  <w:style w:type="paragraph" w:styleId="Quote">
    <w:name w:val="Quote"/>
    <w:basedOn w:val="Normal"/>
    <w:next w:val="Normal"/>
    <w:link w:val="QuoteChar"/>
    <w:uiPriority w:val="29"/>
    <w:qFormat/>
    <w:rsid w:val="00050CE7"/>
    <w:rPr>
      <w:i/>
      <w:iCs/>
      <w:color w:val="000000" w:themeColor="text1"/>
    </w:rPr>
  </w:style>
  <w:style w:type="character" w:customStyle="1" w:styleId="QuoteChar">
    <w:name w:val="Quote Char"/>
    <w:basedOn w:val="DefaultParagraphFont"/>
    <w:link w:val="Quote"/>
    <w:uiPriority w:val="29"/>
    <w:rsid w:val="00050CE7"/>
    <w:rPr>
      <w:i/>
      <w:iCs/>
      <w:color w:val="000000" w:themeColor="text1"/>
      <w:sz w:val="24"/>
      <w:szCs w:val="20"/>
    </w:rPr>
  </w:style>
  <w:style w:type="paragraph" w:styleId="Salutation">
    <w:name w:val="Salutation"/>
    <w:basedOn w:val="Normal"/>
    <w:next w:val="Normal"/>
    <w:link w:val="SalutationChar"/>
    <w:uiPriority w:val="99"/>
    <w:semiHidden/>
    <w:unhideWhenUsed/>
    <w:rsid w:val="00050CE7"/>
  </w:style>
  <w:style w:type="character" w:customStyle="1" w:styleId="SalutationChar">
    <w:name w:val="Salutation Char"/>
    <w:basedOn w:val="DefaultParagraphFont"/>
    <w:link w:val="Salutation"/>
    <w:uiPriority w:val="99"/>
    <w:semiHidden/>
    <w:rsid w:val="00050CE7"/>
    <w:rPr>
      <w:sz w:val="24"/>
      <w:szCs w:val="20"/>
    </w:rPr>
  </w:style>
  <w:style w:type="paragraph" w:styleId="Signature">
    <w:name w:val="Signature"/>
    <w:basedOn w:val="Normal"/>
    <w:link w:val="SignatureChar"/>
    <w:uiPriority w:val="99"/>
    <w:semiHidden/>
    <w:unhideWhenUsed/>
    <w:rsid w:val="00050CE7"/>
    <w:pPr>
      <w:ind w:left="4320"/>
    </w:pPr>
  </w:style>
  <w:style w:type="character" w:customStyle="1" w:styleId="SignatureChar">
    <w:name w:val="Signature Char"/>
    <w:basedOn w:val="DefaultParagraphFont"/>
    <w:link w:val="Signature"/>
    <w:uiPriority w:val="99"/>
    <w:semiHidden/>
    <w:rsid w:val="00050CE7"/>
    <w:rPr>
      <w:sz w:val="24"/>
      <w:szCs w:val="20"/>
    </w:rPr>
  </w:style>
  <w:style w:type="paragraph" w:styleId="Subtitle">
    <w:name w:val="Subtitle"/>
    <w:basedOn w:val="Normal"/>
    <w:next w:val="Normal"/>
    <w:link w:val="SubtitleChar"/>
    <w:qFormat/>
    <w:locked/>
    <w:rsid w:val="00050CE7"/>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050CE7"/>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00050CE7"/>
    <w:pPr>
      <w:ind w:left="240" w:hanging="240"/>
    </w:pPr>
  </w:style>
  <w:style w:type="paragraph" w:styleId="TableofFigures">
    <w:name w:val="table of figures"/>
    <w:basedOn w:val="Normal"/>
    <w:next w:val="Normal"/>
    <w:uiPriority w:val="99"/>
    <w:semiHidden/>
    <w:unhideWhenUsed/>
    <w:rsid w:val="00050CE7"/>
  </w:style>
  <w:style w:type="paragraph" w:styleId="TOAHeading">
    <w:name w:val="toa heading"/>
    <w:basedOn w:val="Normal"/>
    <w:next w:val="Normal"/>
    <w:uiPriority w:val="99"/>
    <w:semiHidden/>
    <w:unhideWhenUsed/>
    <w:rsid w:val="00050CE7"/>
    <w:pPr>
      <w:spacing w:before="120"/>
    </w:pPr>
    <w:rPr>
      <w:rFonts w:asciiTheme="majorHAnsi" w:eastAsiaTheme="majorEastAsia" w:hAnsiTheme="majorHAnsi" w:cstheme="majorBidi"/>
      <w:b/>
      <w:bCs/>
      <w:szCs w:val="24"/>
    </w:rPr>
  </w:style>
  <w:style w:type="paragraph" w:styleId="TOC1">
    <w:name w:val="toc 1"/>
    <w:basedOn w:val="Normal"/>
    <w:next w:val="Normal"/>
    <w:autoRedefine/>
    <w:locked/>
    <w:rsid w:val="00050CE7"/>
  </w:style>
  <w:style w:type="paragraph" w:styleId="TOC2">
    <w:name w:val="toc 2"/>
    <w:basedOn w:val="Normal"/>
    <w:next w:val="Normal"/>
    <w:autoRedefine/>
    <w:locked/>
    <w:rsid w:val="00050CE7"/>
    <w:pPr>
      <w:ind w:left="240"/>
    </w:pPr>
  </w:style>
  <w:style w:type="paragraph" w:styleId="TOC3">
    <w:name w:val="toc 3"/>
    <w:basedOn w:val="Normal"/>
    <w:next w:val="Normal"/>
    <w:autoRedefine/>
    <w:locked/>
    <w:rsid w:val="00050CE7"/>
    <w:pPr>
      <w:ind w:left="480"/>
    </w:pPr>
  </w:style>
  <w:style w:type="paragraph" w:styleId="TOC4">
    <w:name w:val="toc 4"/>
    <w:basedOn w:val="Normal"/>
    <w:next w:val="Normal"/>
    <w:autoRedefine/>
    <w:locked/>
    <w:rsid w:val="00050CE7"/>
    <w:pPr>
      <w:ind w:left="720"/>
    </w:pPr>
  </w:style>
  <w:style w:type="paragraph" w:styleId="TOC5">
    <w:name w:val="toc 5"/>
    <w:basedOn w:val="Normal"/>
    <w:next w:val="Normal"/>
    <w:autoRedefine/>
    <w:locked/>
    <w:rsid w:val="00050CE7"/>
    <w:pPr>
      <w:ind w:left="960"/>
    </w:pPr>
  </w:style>
  <w:style w:type="paragraph" w:styleId="TOC6">
    <w:name w:val="toc 6"/>
    <w:basedOn w:val="Normal"/>
    <w:next w:val="Normal"/>
    <w:autoRedefine/>
    <w:locked/>
    <w:rsid w:val="00050CE7"/>
    <w:pPr>
      <w:ind w:left="1200"/>
    </w:pPr>
  </w:style>
  <w:style w:type="paragraph" w:styleId="TOC7">
    <w:name w:val="toc 7"/>
    <w:basedOn w:val="Normal"/>
    <w:next w:val="Normal"/>
    <w:autoRedefine/>
    <w:locked/>
    <w:rsid w:val="00050CE7"/>
    <w:pPr>
      <w:ind w:left="1440"/>
    </w:pPr>
  </w:style>
  <w:style w:type="paragraph" w:styleId="TOC8">
    <w:name w:val="toc 8"/>
    <w:basedOn w:val="Normal"/>
    <w:next w:val="Normal"/>
    <w:autoRedefine/>
    <w:locked/>
    <w:rsid w:val="00050CE7"/>
    <w:pPr>
      <w:ind w:left="1680"/>
    </w:pPr>
  </w:style>
  <w:style w:type="paragraph" w:styleId="TOC9">
    <w:name w:val="toc 9"/>
    <w:basedOn w:val="Normal"/>
    <w:next w:val="Normal"/>
    <w:autoRedefine/>
    <w:locked/>
    <w:rsid w:val="00050CE7"/>
    <w:pPr>
      <w:ind w:left="1920"/>
    </w:pPr>
  </w:style>
  <w:style w:type="paragraph" w:styleId="TOCHeading">
    <w:name w:val="TOC Heading"/>
    <w:basedOn w:val="Heading1"/>
    <w:next w:val="Normal"/>
    <w:uiPriority w:val="39"/>
    <w:semiHidden/>
    <w:unhideWhenUsed/>
    <w:qFormat/>
    <w:rsid w:val="00050CE7"/>
    <w:pPr>
      <w:spacing w:before="240" w:after="60"/>
      <w:outlineLvl w:val="9"/>
    </w:pPr>
    <w:rPr>
      <w:rFonts w:asciiTheme="majorHAnsi" w:eastAsiaTheme="majorEastAsia" w:hAnsiTheme="majorHAnsi" w:cstheme="majorBidi"/>
      <w:kern w:val="32"/>
      <w:sz w:val="32"/>
      <w:szCs w:val="32"/>
    </w:rPr>
  </w:style>
  <w:style w:type="character" w:customStyle="1" w:styleId="apple-converted-space">
    <w:name w:val="apple-converted-space"/>
    <w:basedOn w:val="DefaultParagraphFont"/>
    <w:rsid w:val="006B1B72"/>
  </w:style>
  <w:style w:type="character" w:customStyle="1" w:styleId="apple-tab-span">
    <w:name w:val="apple-tab-span"/>
    <w:basedOn w:val="DefaultParagraphFont"/>
    <w:rsid w:val="002B1769"/>
  </w:style>
  <w:style w:type="paragraph" w:styleId="Revision">
    <w:name w:val="Revision"/>
    <w:hidden/>
    <w:uiPriority w:val="99"/>
    <w:semiHidden/>
    <w:rsid w:val="000876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977598">
      <w:bodyDiv w:val="1"/>
      <w:marLeft w:val="0"/>
      <w:marRight w:val="0"/>
      <w:marTop w:val="0"/>
      <w:marBottom w:val="0"/>
      <w:divBdr>
        <w:top w:val="none" w:sz="0" w:space="0" w:color="auto"/>
        <w:left w:val="none" w:sz="0" w:space="0" w:color="auto"/>
        <w:bottom w:val="none" w:sz="0" w:space="0" w:color="auto"/>
        <w:right w:val="none" w:sz="0" w:space="0" w:color="auto"/>
      </w:divBdr>
    </w:div>
    <w:div w:id="929119921">
      <w:bodyDiv w:val="1"/>
      <w:marLeft w:val="0"/>
      <w:marRight w:val="0"/>
      <w:marTop w:val="0"/>
      <w:marBottom w:val="0"/>
      <w:divBdr>
        <w:top w:val="none" w:sz="0" w:space="0" w:color="auto"/>
        <w:left w:val="none" w:sz="0" w:space="0" w:color="auto"/>
        <w:bottom w:val="none" w:sz="0" w:space="0" w:color="auto"/>
        <w:right w:val="none" w:sz="0" w:space="0" w:color="auto"/>
      </w:divBdr>
    </w:div>
    <w:div w:id="1116828487">
      <w:bodyDiv w:val="1"/>
      <w:marLeft w:val="0"/>
      <w:marRight w:val="0"/>
      <w:marTop w:val="0"/>
      <w:marBottom w:val="0"/>
      <w:divBdr>
        <w:top w:val="none" w:sz="0" w:space="0" w:color="auto"/>
        <w:left w:val="none" w:sz="0" w:space="0" w:color="auto"/>
        <w:bottom w:val="none" w:sz="0" w:space="0" w:color="auto"/>
        <w:right w:val="none" w:sz="0" w:space="0" w:color="auto"/>
      </w:divBdr>
    </w:div>
    <w:div w:id="1250579184">
      <w:marLeft w:val="0"/>
      <w:marRight w:val="0"/>
      <w:marTop w:val="0"/>
      <w:marBottom w:val="0"/>
      <w:divBdr>
        <w:top w:val="none" w:sz="0" w:space="0" w:color="auto"/>
        <w:left w:val="none" w:sz="0" w:space="0" w:color="auto"/>
        <w:bottom w:val="none" w:sz="0" w:space="0" w:color="auto"/>
        <w:right w:val="none" w:sz="0" w:space="0" w:color="auto"/>
      </w:divBdr>
    </w:div>
    <w:div w:id="1250579185">
      <w:marLeft w:val="0"/>
      <w:marRight w:val="0"/>
      <w:marTop w:val="0"/>
      <w:marBottom w:val="0"/>
      <w:divBdr>
        <w:top w:val="none" w:sz="0" w:space="0" w:color="auto"/>
        <w:left w:val="none" w:sz="0" w:space="0" w:color="auto"/>
        <w:bottom w:val="none" w:sz="0" w:space="0" w:color="auto"/>
        <w:right w:val="none" w:sz="0" w:space="0" w:color="auto"/>
      </w:divBdr>
    </w:div>
    <w:div w:id="1250579186">
      <w:marLeft w:val="0"/>
      <w:marRight w:val="0"/>
      <w:marTop w:val="0"/>
      <w:marBottom w:val="0"/>
      <w:divBdr>
        <w:top w:val="none" w:sz="0" w:space="0" w:color="auto"/>
        <w:left w:val="none" w:sz="0" w:space="0" w:color="auto"/>
        <w:bottom w:val="none" w:sz="0" w:space="0" w:color="auto"/>
        <w:right w:val="none" w:sz="0" w:space="0" w:color="auto"/>
      </w:divBdr>
    </w:div>
    <w:div w:id="1250579187">
      <w:marLeft w:val="0"/>
      <w:marRight w:val="0"/>
      <w:marTop w:val="0"/>
      <w:marBottom w:val="0"/>
      <w:divBdr>
        <w:top w:val="none" w:sz="0" w:space="0" w:color="auto"/>
        <w:left w:val="none" w:sz="0" w:space="0" w:color="auto"/>
        <w:bottom w:val="none" w:sz="0" w:space="0" w:color="auto"/>
        <w:right w:val="none" w:sz="0" w:space="0" w:color="auto"/>
      </w:divBdr>
    </w:div>
    <w:div w:id="1250579188">
      <w:marLeft w:val="0"/>
      <w:marRight w:val="0"/>
      <w:marTop w:val="0"/>
      <w:marBottom w:val="0"/>
      <w:divBdr>
        <w:top w:val="none" w:sz="0" w:space="0" w:color="auto"/>
        <w:left w:val="none" w:sz="0" w:space="0" w:color="auto"/>
        <w:bottom w:val="none" w:sz="0" w:space="0" w:color="auto"/>
        <w:right w:val="none" w:sz="0" w:space="0" w:color="auto"/>
      </w:divBdr>
    </w:div>
    <w:div w:id="1250579189">
      <w:marLeft w:val="0"/>
      <w:marRight w:val="0"/>
      <w:marTop w:val="0"/>
      <w:marBottom w:val="0"/>
      <w:divBdr>
        <w:top w:val="none" w:sz="0" w:space="0" w:color="auto"/>
        <w:left w:val="none" w:sz="0" w:space="0" w:color="auto"/>
        <w:bottom w:val="none" w:sz="0" w:space="0" w:color="auto"/>
        <w:right w:val="none" w:sz="0" w:space="0" w:color="auto"/>
      </w:divBdr>
    </w:div>
    <w:div w:id="1250579190">
      <w:marLeft w:val="0"/>
      <w:marRight w:val="0"/>
      <w:marTop w:val="0"/>
      <w:marBottom w:val="0"/>
      <w:divBdr>
        <w:top w:val="none" w:sz="0" w:space="0" w:color="auto"/>
        <w:left w:val="none" w:sz="0" w:space="0" w:color="auto"/>
        <w:bottom w:val="none" w:sz="0" w:space="0" w:color="auto"/>
        <w:right w:val="none" w:sz="0" w:space="0" w:color="auto"/>
      </w:divBdr>
    </w:div>
    <w:div w:id="1250579191">
      <w:marLeft w:val="0"/>
      <w:marRight w:val="0"/>
      <w:marTop w:val="0"/>
      <w:marBottom w:val="0"/>
      <w:divBdr>
        <w:top w:val="none" w:sz="0" w:space="0" w:color="auto"/>
        <w:left w:val="none" w:sz="0" w:space="0" w:color="auto"/>
        <w:bottom w:val="none" w:sz="0" w:space="0" w:color="auto"/>
        <w:right w:val="none" w:sz="0" w:space="0" w:color="auto"/>
      </w:divBdr>
    </w:div>
    <w:div w:id="1250579192">
      <w:marLeft w:val="0"/>
      <w:marRight w:val="0"/>
      <w:marTop w:val="0"/>
      <w:marBottom w:val="0"/>
      <w:divBdr>
        <w:top w:val="none" w:sz="0" w:space="0" w:color="auto"/>
        <w:left w:val="none" w:sz="0" w:space="0" w:color="auto"/>
        <w:bottom w:val="none" w:sz="0" w:space="0" w:color="auto"/>
        <w:right w:val="none" w:sz="0" w:space="0" w:color="auto"/>
      </w:divBdr>
    </w:div>
    <w:div w:id="1250579193">
      <w:marLeft w:val="0"/>
      <w:marRight w:val="0"/>
      <w:marTop w:val="0"/>
      <w:marBottom w:val="0"/>
      <w:divBdr>
        <w:top w:val="none" w:sz="0" w:space="0" w:color="auto"/>
        <w:left w:val="none" w:sz="0" w:space="0" w:color="auto"/>
        <w:bottom w:val="none" w:sz="0" w:space="0" w:color="auto"/>
        <w:right w:val="none" w:sz="0" w:space="0" w:color="auto"/>
      </w:divBdr>
    </w:div>
    <w:div w:id="1250579194">
      <w:marLeft w:val="0"/>
      <w:marRight w:val="0"/>
      <w:marTop w:val="0"/>
      <w:marBottom w:val="0"/>
      <w:divBdr>
        <w:top w:val="none" w:sz="0" w:space="0" w:color="auto"/>
        <w:left w:val="none" w:sz="0" w:space="0" w:color="auto"/>
        <w:bottom w:val="none" w:sz="0" w:space="0" w:color="auto"/>
        <w:right w:val="none" w:sz="0" w:space="0" w:color="auto"/>
      </w:divBdr>
    </w:div>
    <w:div w:id="1250579195">
      <w:marLeft w:val="0"/>
      <w:marRight w:val="0"/>
      <w:marTop w:val="0"/>
      <w:marBottom w:val="0"/>
      <w:divBdr>
        <w:top w:val="none" w:sz="0" w:space="0" w:color="auto"/>
        <w:left w:val="none" w:sz="0" w:space="0" w:color="auto"/>
        <w:bottom w:val="none" w:sz="0" w:space="0" w:color="auto"/>
        <w:right w:val="none" w:sz="0" w:space="0" w:color="auto"/>
      </w:divBdr>
    </w:div>
    <w:div w:id="1250579196">
      <w:marLeft w:val="0"/>
      <w:marRight w:val="0"/>
      <w:marTop w:val="0"/>
      <w:marBottom w:val="0"/>
      <w:divBdr>
        <w:top w:val="none" w:sz="0" w:space="0" w:color="auto"/>
        <w:left w:val="none" w:sz="0" w:space="0" w:color="auto"/>
        <w:bottom w:val="none" w:sz="0" w:space="0" w:color="auto"/>
        <w:right w:val="none" w:sz="0" w:space="0" w:color="auto"/>
      </w:divBdr>
    </w:div>
    <w:div w:id="1250579197">
      <w:marLeft w:val="0"/>
      <w:marRight w:val="0"/>
      <w:marTop w:val="0"/>
      <w:marBottom w:val="0"/>
      <w:divBdr>
        <w:top w:val="none" w:sz="0" w:space="0" w:color="auto"/>
        <w:left w:val="none" w:sz="0" w:space="0" w:color="auto"/>
        <w:bottom w:val="none" w:sz="0" w:space="0" w:color="auto"/>
        <w:right w:val="none" w:sz="0" w:space="0" w:color="auto"/>
      </w:divBdr>
    </w:div>
    <w:div w:id="1250579198">
      <w:marLeft w:val="0"/>
      <w:marRight w:val="0"/>
      <w:marTop w:val="0"/>
      <w:marBottom w:val="0"/>
      <w:divBdr>
        <w:top w:val="none" w:sz="0" w:space="0" w:color="auto"/>
        <w:left w:val="none" w:sz="0" w:space="0" w:color="auto"/>
        <w:bottom w:val="none" w:sz="0" w:space="0" w:color="auto"/>
        <w:right w:val="none" w:sz="0" w:space="0" w:color="auto"/>
      </w:divBdr>
    </w:div>
    <w:div w:id="1250579199">
      <w:marLeft w:val="0"/>
      <w:marRight w:val="0"/>
      <w:marTop w:val="0"/>
      <w:marBottom w:val="0"/>
      <w:divBdr>
        <w:top w:val="none" w:sz="0" w:space="0" w:color="auto"/>
        <w:left w:val="none" w:sz="0" w:space="0" w:color="auto"/>
        <w:bottom w:val="none" w:sz="0" w:space="0" w:color="auto"/>
        <w:right w:val="none" w:sz="0" w:space="0" w:color="auto"/>
      </w:divBdr>
    </w:div>
    <w:div w:id="1250579200">
      <w:marLeft w:val="0"/>
      <w:marRight w:val="0"/>
      <w:marTop w:val="0"/>
      <w:marBottom w:val="0"/>
      <w:divBdr>
        <w:top w:val="none" w:sz="0" w:space="0" w:color="auto"/>
        <w:left w:val="none" w:sz="0" w:space="0" w:color="auto"/>
        <w:bottom w:val="none" w:sz="0" w:space="0" w:color="auto"/>
        <w:right w:val="none" w:sz="0" w:space="0" w:color="auto"/>
      </w:divBdr>
    </w:div>
    <w:div w:id="1250579201">
      <w:marLeft w:val="0"/>
      <w:marRight w:val="0"/>
      <w:marTop w:val="0"/>
      <w:marBottom w:val="0"/>
      <w:divBdr>
        <w:top w:val="none" w:sz="0" w:space="0" w:color="auto"/>
        <w:left w:val="none" w:sz="0" w:space="0" w:color="auto"/>
        <w:bottom w:val="none" w:sz="0" w:space="0" w:color="auto"/>
        <w:right w:val="none" w:sz="0" w:space="0" w:color="auto"/>
      </w:divBdr>
    </w:div>
    <w:div w:id="1250579202">
      <w:marLeft w:val="0"/>
      <w:marRight w:val="0"/>
      <w:marTop w:val="0"/>
      <w:marBottom w:val="0"/>
      <w:divBdr>
        <w:top w:val="none" w:sz="0" w:space="0" w:color="auto"/>
        <w:left w:val="none" w:sz="0" w:space="0" w:color="auto"/>
        <w:bottom w:val="none" w:sz="0" w:space="0" w:color="auto"/>
        <w:right w:val="none" w:sz="0" w:space="0" w:color="auto"/>
      </w:divBdr>
    </w:div>
    <w:div w:id="17506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ronsfi\AppData\Roaming\Microsoft\Templates\BoG%20Agenda%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C0BF6-4582-4EAA-869C-EEBAB21A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BoG Agenda Page</Template>
  <TotalTime>609</TotalTime>
  <Pages>1</Pages>
  <Words>4759</Words>
  <Characters>27129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Shepherd College</vt:lpstr>
    </vt:vector>
  </TitlesOfParts>
  <Company>Shepherd College</Company>
  <LinksUpToDate>false</LinksUpToDate>
  <CharactersWithSpaces>31825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Shepherd College</dc:title>
  <dc:creator>ssholley</dc:creator>
  <cp:lastModifiedBy>Sonya Sholley</cp:lastModifiedBy>
  <cp:revision>99</cp:revision>
  <cp:lastPrinted>2011-06-03T15:10:00Z</cp:lastPrinted>
  <dcterms:created xsi:type="dcterms:W3CDTF">2020-12-01T14:38:00Z</dcterms:created>
  <dcterms:modified xsi:type="dcterms:W3CDTF">2020-12-18T19:38:00Z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