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67765C" w14:textId="77777777" w:rsidR="006D1612" w:rsidRPr="00F26681" w:rsidRDefault="006D1612" w:rsidP="009D7F00">
      <w:pPr>
        <w:jc w:val="center"/>
        <w:outlineLvl w:val="0"/>
        <w:rPr>
          <w:rFonts w:ascii="Helvetica" w:eastAsia="Times New Roman" w:hAnsi="Helvetica" w:cs="Times New Roman"/>
        </w:rPr>
      </w:pPr>
      <w:r w:rsidRPr="00F26681">
        <w:rPr>
          <w:rFonts w:ascii="Helvetica" w:eastAsia="Times New Roman" w:hAnsi="Helvetica" w:cs="Times New Roman"/>
        </w:rPr>
        <w:t>Classified Employees Council</w:t>
      </w:r>
    </w:p>
    <w:p w14:paraId="22347C18" w14:textId="77777777" w:rsidR="006D1612" w:rsidRPr="00F26681" w:rsidRDefault="006D1612" w:rsidP="009D7F00">
      <w:pPr>
        <w:jc w:val="center"/>
        <w:outlineLvl w:val="0"/>
        <w:rPr>
          <w:rFonts w:ascii="Helvetica" w:eastAsia="Times New Roman" w:hAnsi="Helvetica" w:cs="Times New Roman"/>
        </w:rPr>
      </w:pPr>
      <w:r w:rsidRPr="00F26681">
        <w:rPr>
          <w:rFonts w:ascii="Helvetica" w:eastAsia="Times New Roman" w:hAnsi="Helvetica" w:cs="Times New Roman"/>
        </w:rPr>
        <w:t>July 10, 2018</w:t>
      </w:r>
    </w:p>
    <w:p w14:paraId="528961EF" w14:textId="77777777" w:rsidR="006D1612" w:rsidRDefault="006D1612" w:rsidP="009D7F00">
      <w:pPr>
        <w:jc w:val="center"/>
        <w:outlineLvl w:val="0"/>
        <w:rPr>
          <w:rFonts w:ascii="Helvetica" w:eastAsia="Times New Roman" w:hAnsi="Helvetica" w:cs="Times New Roman"/>
        </w:rPr>
      </w:pPr>
      <w:r w:rsidRPr="00F26681">
        <w:rPr>
          <w:rFonts w:ascii="Helvetica" w:eastAsia="Times New Roman" w:hAnsi="Helvetica" w:cs="Times New Roman"/>
        </w:rPr>
        <w:t>1:30 p.m. Library 309, WV Roo</w:t>
      </w:r>
      <w:r w:rsidRPr="00B877CC">
        <w:rPr>
          <w:rFonts w:ascii="Helvetica" w:eastAsia="Times New Roman" w:hAnsi="Helvetica" w:cs="Times New Roman"/>
        </w:rPr>
        <w:t>m</w:t>
      </w:r>
    </w:p>
    <w:p w14:paraId="5FA712FB" w14:textId="77777777" w:rsidR="000D2888" w:rsidRDefault="000D2888"/>
    <w:p w14:paraId="7B7EF705" w14:textId="77777777" w:rsidR="006D1612" w:rsidRDefault="006D1612"/>
    <w:p w14:paraId="50D77BEB" w14:textId="60796F1E" w:rsidR="006D1612" w:rsidRDefault="008D0769" w:rsidP="009D7F00">
      <w:pPr>
        <w:outlineLvl w:val="0"/>
      </w:pPr>
      <w:r>
        <w:t xml:space="preserve">Chair Cecelia Mason </w:t>
      </w:r>
      <w:r w:rsidR="006D1612">
        <w:t xml:space="preserve">called </w:t>
      </w:r>
      <w:r>
        <w:t xml:space="preserve">the meeting </w:t>
      </w:r>
      <w:r w:rsidR="006D1612">
        <w:t>to order at 1:30pm</w:t>
      </w:r>
    </w:p>
    <w:p w14:paraId="50713923" w14:textId="77777777" w:rsidR="006D1612" w:rsidRDefault="006D1612"/>
    <w:p w14:paraId="22A9CADC" w14:textId="4B1C6A2F" w:rsidR="006D1612" w:rsidRDefault="006D1612">
      <w:r w:rsidRPr="008D0769">
        <w:rPr>
          <w:b/>
        </w:rPr>
        <w:t>Present:</w:t>
      </w:r>
      <w:r>
        <w:t xml:space="preserve"> </w:t>
      </w:r>
      <w:r w:rsidR="00656BEA">
        <w:t xml:space="preserve">Cecelia Mason, Mona Kissel, Jayne Angle, Marian </w:t>
      </w:r>
      <w:proofErr w:type="spellStart"/>
      <w:r w:rsidR="00656BEA">
        <w:t>Willauer</w:t>
      </w:r>
      <w:proofErr w:type="spellEnd"/>
      <w:r w:rsidR="00656BEA">
        <w:t xml:space="preserve">, </w:t>
      </w:r>
      <w:r w:rsidR="009B2F67">
        <w:t xml:space="preserve">Rachael Meads, Tammy Gill, </w:t>
      </w:r>
      <w:r w:rsidR="0097132E">
        <w:t>Sarah Speck</w:t>
      </w:r>
    </w:p>
    <w:p w14:paraId="523E4BE6" w14:textId="3CF7F593" w:rsidR="009B2F67" w:rsidRDefault="009B2F67">
      <w:r w:rsidRPr="008D0769">
        <w:rPr>
          <w:b/>
        </w:rPr>
        <w:t>Alternates:</w:t>
      </w:r>
      <w:r>
        <w:t xml:space="preserve"> Melody Gillespie, Nancy Cowherd, Theresa Smith</w:t>
      </w:r>
    </w:p>
    <w:p w14:paraId="0F94D428" w14:textId="77777777" w:rsidR="009B2F67" w:rsidRDefault="009B2F67"/>
    <w:p w14:paraId="3D23AAD8" w14:textId="0A9641DC" w:rsidR="0097132E" w:rsidRDefault="009B2F67" w:rsidP="009D7F00">
      <w:pPr>
        <w:outlineLvl w:val="0"/>
      </w:pPr>
      <w:r w:rsidRPr="008D0769">
        <w:rPr>
          <w:b/>
        </w:rPr>
        <w:t>Guests:</w:t>
      </w:r>
      <w:r>
        <w:t xml:space="preserve"> Brian Hammond, Sharika Abdul-</w:t>
      </w:r>
      <w:proofErr w:type="spellStart"/>
      <w:r>
        <w:t>Muhaimin</w:t>
      </w:r>
      <w:proofErr w:type="spellEnd"/>
      <w:r>
        <w:t xml:space="preserve">, Virginia Hicks, </w:t>
      </w:r>
      <w:r w:rsidR="002A571A">
        <w:t xml:space="preserve">General Counsel </w:t>
      </w:r>
      <w:r w:rsidR="00687AD1">
        <w:t>Alan Pe</w:t>
      </w:r>
      <w:r w:rsidR="001754BD">
        <w:t xml:space="preserve">rdue, </w:t>
      </w:r>
    </w:p>
    <w:p w14:paraId="2DA8BBA0" w14:textId="77777777" w:rsidR="008D0769" w:rsidRDefault="008D0769"/>
    <w:p w14:paraId="4A9C7348" w14:textId="7399B83C" w:rsidR="00373286" w:rsidRPr="002F6FC8" w:rsidRDefault="00373286" w:rsidP="009D7F00">
      <w:pPr>
        <w:outlineLvl w:val="0"/>
        <w:rPr>
          <w:rFonts w:eastAsia="Times New Roman" w:cstheme="minorHAnsi"/>
          <w:b/>
        </w:rPr>
      </w:pPr>
      <w:r w:rsidRPr="002F6FC8">
        <w:rPr>
          <w:rFonts w:eastAsia="Times New Roman" w:cstheme="minorHAnsi"/>
          <w:b/>
        </w:rPr>
        <w:t>Guest</w:t>
      </w:r>
      <w:r w:rsidR="00C71190">
        <w:rPr>
          <w:rFonts w:eastAsia="Times New Roman" w:cstheme="minorHAnsi"/>
          <w:b/>
        </w:rPr>
        <w:t xml:space="preserve"> presenter</w:t>
      </w:r>
      <w:r w:rsidRPr="002F6FC8">
        <w:rPr>
          <w:rFonts w:eastAsia="Times New Roman" w:cstheme="minorHAnsi"/>
          <w:b/>
        </w:rPr>
        <w:t>: Virginia Hicks Assistant Provost of Community Outreach</w:t>
      </w:r>
    </w:p>
    <w:p w14:paraId="6EFF6DC4" w14:textId="77777777" w:rsidR="00373286" w:rsidRPr="002F6FC8" w:rsidRDefault="00373286" w:rsidP="00373286">
      <w:pPr>
        <w:rPr>
          <w:rFonts w:eastAsia="Times New Roman" w:cstheme="minorHAnsi"/>
          <w:b/>
        </w:rPr>
      </w:pPr>
    </w:p>
    <w:p w14:paraId="5822E586" w14:textId="77777777" w:rsidR="00373286" w:rsidRPr="002C0C38" w:rsidRDefault="00373286" w:rsidP="00373286">
      <w:pPr>
        <w:rPr>
          <w:rFonts w:eastAsia="Times New Roman" w:cstheme="minorHAnsi"/>
        </w:rPr>
      </w:pPr>
      <w:r w:rsidRPr="002C0C38">
        <w:rPr>
          <w:rFonts w:eastAsia="Times New Roman" w:cstheme="minorHAnsi"/>
        </w:rPr>
        <w:t xml:space="preserve">One experience of being in her position is the key idea of Program Review. She </w:t>
      </w:r>
      <w:r>
        <w:rPr>
          <w:rFonts w:eastAsia="Times New Roman" w:cstheme="minorHAnsi"/>
        </w:rPr>
        <w:t>is the chair of the committee which reviews the programs every</w:t>
      </w:r>
      <w:r w:rsidRPr="002C0C38">
        <w:rPr>
          <w:rFonts w:eastAsia="Times New Roman" w:cstheme="minorHAnsi"/>
        </w:rPr>
        <w:t xml:space="preserve"> 5 years </w:t>
      </w:r>
      <w:r>
        <w:rPr>
          <w:rFonts w:eastAsia="Times New Roman" w:cstheme="minorHAnsi"/>
        </w:rPr>
        <w:t xml:space="preserve">by </w:t>
      </w:r>
      <w:r w:rsidRPr="002C0C38">
        <w:rPr>
          <w:rFonts w:eastAsia="Times New Roman" w:cstheme="minorHAnsi"/>
        </w:rPr>
        <w:t>bringing in an external evaluator.</w:t>
      </w:r>
      <w:r>
        <w:rPr>
          <w:rFonts w:eastAsia="Times New Roman" w:cstheme="minorHAnsi"/>
        </w:rPr>
        <w:t xml:space="preserve"> Below is a summary of the current connections she is building with institutions and the local community with the Academic Community Outreach.  </w:t>
      </w:r>
    </w:p>
    <w:p w14:paraId="4DCC201E" w14:textId="77777777" w:rsidR="00373286" w:rsidRPr="002C0C38" w:rsidRDefault="00373286" w:rsidP="00373286">
      <w:pPr>
        <w:pStyle w:val="ListParagraph"/>
        <w:numPr>
          <w:ilvl w:val="0"/>
          <w:numId w:val="1"/>
        </w:numPr>
        <w:rPr>
          <w:rFonts w:eastAsia="Times New Roman" w:cstheme="minorHAnsi"/>
        </w:rPr>
      </w:pPr>
      <w:r w:rsidRPr="002C0C38">
        <w:rPr>
          <w:rFonts w:eastAsia="Times New Roman" w:cstheme="minorHAnsi"/>
        </w:rPr>
        <w:t xml:space="preserve">2+2 Community College/Shepherd University Transfer Agreements </w:t>
      </w:r>
    </w:p>
    <w:p w14:paraId="2AF901F5" w14:textId="77777777" w:rsidR="00373286" w:rsidRPr="002C0C38" w:rsidRDefault="00373286" w:rsidP="00373286">
      <w:pPr>
        <w:pStyle w:val="ListParagraph"/>
        <w:numPr>
          <w:ilvl w:val="0"/>
          <w:numId w:val="2"/>
        </w:numPr>
        <w:rPr>
          <w:rFonts w:eastAsia="Times New Roman" w:cstheme="minorHAnsi"/>
        </w:rPr>
      </w:pPr>
      <w:r w:rsidRPr="002C0C38">
        <w:rPr>
          <w:rFonts w:eastAsia="Times New Roman" w:cstheme="minorHAnsi"/>
        </w:rPr>
        <w:t>38 agreements with Blue Ridge CTC, Eastern WV CTC, Hagerstown CC, Lord Fairfax CC, Montgomery College</w:t>
      </w:r>
    </w:p>
    <w:p w14:paraId="2DCCCC6D" w14:textId="2D759840" w:rsidR="00373286" w:rsidRPr="002C0C38" w:rsidRDefault="00373286" w:rsidP="00373286">
      <w:pPr>
        <w:pStyle w:val="ListParagraph"/>
        <w:numPr>
          <w:ilvl w:val="0"/>
          <w:numId w:val="2"/>
        </w:numPr>
        <w:rPr>
          <w:rFonts w:eastAsia="Times New Roman" w:cstheme="minorHAnsi"/>
        </w:rPr>
      </w:pPr>
      <w:r w:rsidRPr="002C0C38">
        <w:rPr>
          <w:rFonts w:eastAsia="Times New Roman" w:cstheme="minorHAnsi"/>
        </w:rPr>
        <w:t>With th</w:t>
      </w:r>
      <w:r w:rsidR="00687AD1">
        <w:rPr>
          <w:rFonts w:eastAsia="Times New Roman" w:cstheme="minorHAnsi"/>
        </w:rPr>
        <w:t>e help of the registrar, Alan Pe</w:t>
      </w:r>
      <w:r w:rsidRPr="002C0C38">
        <w:rPr>
          <w:rFonts w:eastAsia="Times New Roman" w:cstheme="minorHAnsi"/>
        </w:rPr>
        <w:t>rdue, enrollment management and others.  Dr. Hicks works directly with each institution.  Frederick Community College is a possible agreement for 2+2 as well.</w:t>
      </w:r>
    </w:p>
    <w:p w14:paraId="24CB42D2" w14:textId="77777777" w:rsidR="00373286" w:rsidRPr="002C0C38" w:rsidRDefault="00373286" w:rsidP="00373286">
      <w:pPr>
        <w:pStyle w:val="ListParagraph"/>
        <w:numPr>
          <w:ilvl w:val="0"/>
          <w:numId w:val="2"/>
        </w:numPr>
        <w:rPr>
          <w:rFonts w:eastAsia="Times New Roman" w:cstheme="minorHAnsi"/>
        </w:rPr>
      </w:pPr>
      <w:r w:rsidRPr="002C0C38">
        <w:rPr>
          <w:rFonts w:eastAsia="Times New Roman" w:cstheme="minorHAnsi"/>
        </w:rPr>
        <w:t>2+2 Public Recreation &amp; Park Admin Transfer Agreement with SU and Lord Fairfax CC, confirmation that the student will finish in 2 years with a reduction in their tuition up to 35% depending on their grades.</w:t>
      </w:r>
    </w:p>
    <w:p w14:paraId="24CF483C" w14:textId="77777777" w:rsidR="00373286" w:rsidRPr="002C0C38" w:rsidRDefault="00373286" w:rsidP="00373286">
      <w:pPr>
        <w:pStyle w:val="ListParagraph"/>
        <w:numPr>
          <w:ilvl w:val="0"/>
          <w:numId w:val="1"/>
        </w:numPr>
        <w:rPr>
          <w:rFonts w:eastAsia="Times New Roman" w:cstheme="minorHAnsi"/>
        </w:rPr>
      </w:pPr>
      <w:r w:rsidRPr="002C0C38">
        <w:rPr>
          <w:rFonts w:eastAsia="Times New Roman" w:cstheme="minorHAnsi"/>
        </w:rPr>
        <w:t>Dual enrollment: Earn high school and college credit at the same time.</w:t>
      </w:r>
    </w:p>
    <w:p w14:paraId="3F12E663" w14:textId="77777777" w:rsidR="00373286" w:rsidRPr="002C0C38" w:rsidRDefault="00373286" w:rsidP="00373286">
      <w:pPr>
        <w:ind w:left="1080" w:hanging="720"/>
        <w:rPr>
          <w:rFonts w:eastAsia="Times New Roman" w:cstheme="minorHAnsi"/>
        </w:rPr>
      </w:pPr>
      <w:r w:rsidRPr="002C0C38">
        <w:rPr>
          <w:rFonts w:eastAsia="Times New Roman" w:cstheme="minorHAnsi"/>
        </w:rPr>
        <w:t xml:space="preserve">      </w:t>
      </w:r>
      <w:r>
        <w:rPr>
          <w:rFonts w:eastAsia="Times New Roman" w:cstheme="minorHAnsi"/>
        </w:rPr>
        <w:tab/>
      </w:r>
      <w:r w:rsidRPr="002C0C38">
        <w:rPr>
          <w:rFonts w:eastAsia="Times New Roman" w:cstheme="minorHAnsi"/>
        </w:rPr>
        <w:t>2017 – 1</w:t>
      </w:r>
      <w:r w:rsidRPr="002C0C38">
        <w:rPr>
          <w:rFonts w:eastAsia="Times New Roman" w:cstheme="minorHAnsi"/>
          <w:vertAlign w:val="superscript"/>
        </w:rPr>
        <w:t>st</w:t>
      </w:r>
      <w:r w:rsidRPr="002C0C38">
        <w:rPr>
          <w:rFonts w:eastAsia="Times New Roman" w:cstheme="minorHAnsi"/>
        </w:rPr>
        <w:t xml:space="preserve"> year of dual enrollment where it counts as a HS diploma and an AA degree at a college level.  </w:t>
      </w:r>
    </w:p>
    <w:p w14:paraId="531D2D78" w14:textId="7943C218" w:rsidR="00373286" w:rsidRPr="002C0C38" w:rsidRDefault="00373286" w:rsidP="00A005DC">
      <w:pPr>
        <w:ind w:left="1080"/>
        <w:rPr>
          <w:rFonts w:cstheme="minorHAnsi"/>
        </w:rPr>
      </w:pPr>
      <w:r w:rsidRPr="002C0C38">
        <w:rPr>
          <w:rFonts w:cstheme="minorHAnsi"/>
        </w:rPr>
        <w:t>Classes are at the main</w:t>
      </w:r>
      <w:r>
        <w:rPr>
          <w:rFonts w:cstheme="minorHAnsi"/>
        </w:rPr>
        <w:t xml:space="preserve"> Shepherd</w:t>
      </w:r>
      <w:r w:rsidRPr="002C0C38">
        <w:rPr>
          <w:rFonts w:cstheme="minorHAnsi"/>
        </w:rPr>
        <w:t xml:space="preserve"> campus, there could</w:t>
      </w:r>
      <w:r w:rsidR="00A005DC">
        <w:rPr>
          <w:rFonts w:cstheme="minorHAnsi"/>
        </w:rPr>
        <w:t xml:space="preserve"> be a time when they would be offered at</w:t>
      </w:r>
      <w:r w:rsidRPr="002C0C38">
        <w:rPr>
          <w:rFonts w:cstheme="minorHAnsi"/>
        </w:rPr>
        <w:t xml:space="preserve">                                   </w:t>
      </w:r>
      <w:r w:rsidR="00A005DC">
        <w:rPr>
          <w:rFonts w:cstheme="minorHAnsi"/>
        </w:rPr>
        <w:t xml:space="preserve">      </w:t>
      </w:r>
      <w:r w:rsidRPr="002C0C38">
        <w:rPr>
          <w:rFonts w:cstheme="minorHAnsi"/>
        </w:rPr>
        <w:t xml:space="preserve">the Jefferson &amp; Berkeley </w:t>
      </w:r>
      <w:r>
        <w:rPr>
          <w:rFonts w:cstheme="minorHAnsi"/>
        </w:rPr>
        <w:t>High S</w:t>
      </w:r>
      <w:r w:rsidRPr="002C0C38">
        <w:rPr>
          <w:rFonts w:cstheme="minorHAnsi"/>
        </w:rPr>
        <w:t>chool</w:t>
      </w:r>
      <w:r>
        <w:rPr>
          <w:rFonts w:cstheme="minorHAnsi"/>
        </w:rPr>
        <w:t xml:space="preserve">s.  </w:t>
      </w:r>
      <w:r w:rsidRPr="002C0C38">
        <w:rPr>
          <w:rFonts w:cstheme="minorHAnsi"/>
        </w:rPr>
        <w:t>Student</w:t>
      </w:r>
      <w:r>
        <w:rPr>
          <w:rFonts w:cstheme="minorHAnsi"/>
        </w:rPr>
        <w:t>s are</w:t>
      </w:r>
      <w:r w:rsidR="00A005DC">
        <w:rPr>
          <w:rFonts w:cstheme="minorHAnsi"/>
        </w:rPr>
        <w:t xml:space="preserve"> to meet with their</w:t>
      </w:r>
      <w:r>
        <w:rPr>
          <w:rFonts w:cstheme="minorHAnsi"/>
        </w:rPr>
        <w:t xml:space="preserve"> </w:t>
      </w:r>
      <w:r w:rsidRPr="002C0C38">
        <w:rPr>
          <w:rFonts w:cstheme="minorHAnsi"/>
        </w:rPr>
        <w:t>counselor before enrolling in this program.</w:t>
      </w:r>
    </w:p>
    <w:p w14:paraId="216635B4" w14:textId="77777777" w:rsidR="00373286" w:rsidRPr="002C0C38" w:rsidRDefault="00373286" w:rsidP="00373286">
      <w:pPr>
        <w:pStyle w:val="ListParagraph"/>
        <w:numPr>
          <w:ilvl w:val="0"/>
          <w:numId w:val="2"/>
        </w:numPr>
        <w:rPr>
          <w:rFonts w:eastAsia="Times New Roman" w:cstheme="minorHAnsi"/>
        </w:rPr>
      </w:pPr>
      <w:r w:rsidRPr="002C0C38">
        <w:rPr>
          <w:rFonts w:eastAsia="Times New Roman" w:cstheme="minorHAnsi"/>
        </w:rPr>
        <w:t>Virginia said it can be hard to offer these classes and only seniors had ini</w:t>
      </w:r>
      <w:r>
        <w:rPr>
          <w:rFonts w:eastAsia="Times New Roman" w:cstheme="minorHAnsi"/>
        </w:rPr>
        <w:t xml:space="preserve">tially been </w:t>
      </w:r>
      <w:r w:rsidRPr="002C0C38">
        <w:rPr>
          <w:rFonts w:eastAsia="Times New Roman" w:cstheme="minorHAnsi"/>
        </w:rPr>
        <w:t xml:space="preserve">able to participate in the dual enrollment.  Now, some juniors have been allowed to enroll in the program. </w:t>
      </w:r>
    </w:p>
    <w:p w14:paraId="6926FD73" w14:textId="77777777" w:rsidR="00373286" w:rsidRPr="002C0C38" w:rsidRDefault="00373286" w:rsidP="00373286">
      <w:pPr>
        <w:pStyle w:val="ListParagraph"/>
        <w:numPr>
          <w:ilvl w:val="0"/>
          <w:numId w:val="2"/>
        </w:numPr>
        <w:rPr>
          <w:rFonts w:eastAsia="Times New Roman" w:cstheme="minorHAnsi"/>
        </w:rPr>
      </w:pPr>
      <w:r w:rsidRPr="002C0C38">
        <w:rPr>
          <w:rFonts w:eastAsia="Times New Roman" w:cstheme="minorHAnsi"/>
        </w:rPr>
        <w:t>Not all schools have early registration for the dual enrollment.  Some schools confirm their student schedules for the full year at end of prior school year.  SU didn’t get the approval to go into the high schools soon enough to have them all know about the dual enrollment.</w:t>
      </w:r>
    </w:p>
    <w:p w14:paraId="17D6146C" w14:textId="77777777" w:rsidR="00373286" w:rsidRPr="002C0C38" w:rsidRDefault="00373286" w:rsidP="00373286">
      <w:pPr>
        <w:pStyle w:val="ListParagraph"/>
        <w:numPr>
          <w:ilvl w:val="0"/>
          <w:numId w:val="2"/>
        </w:numPr>
        <w:rPr>
          <w:rFonts w:eastAsia="Times New Roman" w:cstheme="minorHAnsi"/>
        </w:rPr>
      </w:pPr>
      <w:r w:rsidRPr="002C0C38">
        <w:rPr>
          <w:rFonts w:eastAsia="Times New Roman" w:cstheme="minorHAnsi"/>
        </w:rPr>
        <w:t>Reaching out to homeschool students for this program.</w:t>
      </w:r>
    </w:p>
    <w:p w14:paraId="0ADA3F71" w14:textId="77777777" w:rsidR="00373286" w:rsidRPr="002C0C38" w:rsidRDefault="00373286" w:rsidP="00373286">
      <w:pPr>
        <w:pStyle w:val="ListParagraph"/>
        <w:numPr>
          <w:ilvl w:val="0"/>
          <w:numId w:val="2"/>
        </w:numPr>
        <w:rPr>
          <w:rFonts w:eastAsia="Times New Roman" w:cstheme="minorHAnsi"/>
        </w:rPr>
      </w:pPr>
      <w:r w:rsidRPr="002C0C38">
        <w:rPr>
          <w:rFonts w:eastAsia="Times New Roman" w:cstheme="minorHAnsi"/>
        </w:rPr>
        <w:t>Perks for dual enrollment: FREE parking in H-lot, discount for Wellness Center membership, possible discount at Bookstore, access to academic support center for advising, Rambler card to use on campus.</w:t>
      </w:r>
    </w:p>
    <w:p w14:paraId="71C07B1C" w14:textId="4794D256" w:rsidR="00373286" w:rsidRPr="002C0C38" w:rsidRDefault="00373286" w:rsidP="00373286">
      <w:pPr>
        <w:pStyle w:val="ListParagraph"/>
        <w:numPr>
          <w:ilvl w:val="0"/>
          <w:numId w:val="1"/>
        </w:numPr>
        <w:rPr>
          <w:rFonts w:eastAsia="Times New Roman" w:cstheme="minorHAnsi"/>
        </w:rPr>
      </w:pPr>
      <w:r w:rsidRPr="002C0C38">
        <w:rPr>
          <w:rFonts w:eastAsia="Times New Roman" w:cstheme="minorHAnsi"/>
        </w:rPr>
        <w:t xml:space="preserve">Martinsburg Initiative: </w:t>
      </w:r>
    </w:p>
    <w:p w14:paraId="003FCFB2" w14:textId="77777777" w:rsidR="00373286" w:rsidRPr="002C0C38" w:rsidRDefault="00373286" w:rsidP="00373286">
      <w:pPr>
        <w:pStyle w:val="ListParagraph"/>
        <w:numPr>
          <w:ilvl w:val="0"/>
          <w:numId w:val="2"/>
        </w:numPr>
        <w:rPr>
          <w:rFonts w:eastAsia="Times New Roman" w:cstheme="minorHAnsi"/>
        </w:rPr>
      </w:pPr>
      <w:r>
        <w:rPr>
          <w:rFonts w:eastAsia="Times New Roman" w:cstheme="minorHAnsi"/>
        </w:rPr>
        <w:t>P</w:t>
      </w:r>
      <w:r w:rsidRPr="002C0C38">
        <w:rPr>
          <w:rFonts w:eastAsia="Times New Roman" w:cstheme="minorHAnsi"/>
        </w:rPr>
        <w:t>artnership with Police Department in Martinsburg, and Berkeley County Schools.</w:t>
      </w:r>
    </w:p>
    <w:p w14:paraId="2B0F9025" w14:textId="33560A3B" w:rsidR="00373286" w:rsidRPr="002C0C38" w:rsidRDefault="00373286" w:rsidP="00373286">
      <w:pPr>
        <w:pStyle w:val="ListParagraph"/>
        <w:numPr>
          <w:ilvl w:val="0"/>
          <w:numId w:val="1"/>
        </w:numPr>
        <w:rPr>
          <w:rFonts w:eastAsia="Times New Roman" w:cstheme="minorHAnsi"/>
        </w:rPr>
      </w:pPr>
      <w:r w:rsidRPr="002C0C38">
        <w:rPr>
          <w:rFonts w:eastAsia="Times New Roman" w:cstheme="minorHAnsi"/>
        </w:rPr>
        <w:t xml:space="preserve">SNAP-Ed: </w:t>
      </w:r>
      <w:r w:rsidR="00102757">
        <w:rPr>
          <w:rFonts w:eastAsia="Times New Roman" w:cstheme="minorHAnsi"/>
        </w:rPr>
        <w:t>Supplemental Nutrition Assistance Program</w:t>
      </w:r>
    </w:p>
    <w:p w14:paraId="0F19A2EE" w14:textId="71B2CF92" w:rsidR="00373286" w:rsidRPr="002C0C38" w:rsidRDefault="00373286" w:rsidP="00373286">
      <w:pPr>
        <w:pStyle w:val="ListParagraph"/>
        <w:numPr>
          <w:ilvl w:val="0"/>
          <w:numId w:val="1"/>
        </w:numPr>
        <w:rPr>
          <w:rFonts w:eastAsia="Times New Roman" w:cstheme="minorHAnsi"/>
        </w:rPr>
      </w:pPr>
      <w:r w:rsidRPr="002C0C38">
        <w:rPr>
          <w:rFonts w:eastAsia="Times New Roman" w:cstheme="minorHAnsi"/>
        </w:rPr>
        <w:t xml:space="preserve">Autism </w:t>
      </w:r>
      <w:r w:rsidR="002A571A">
        <w:rPr>
          <w:rFonts w:eastAsia="Times New Roman" w:cstheme="minorHAnsi"/>
        </w:rPr>
        <w:t>spectrum</w:t>
      </w:r>
      <w:r>
        <w:rPr>
          <w:rFonts w:eastAsia="Times New Roman" w:cstheme="minorHAnsi"/>
        </w:rPr>
        <w:t xml:space="preserve">- </w:t>
      </w:r>
      <w:r w:rsidR="002A571A">
        <w:rPr>
          <w:rFonts w:eastAsia="Times New Roman" w:cstheme="minorHAnsi"/>
        </w:rPr>
        <w:t>put on a program to help students on the spectrum prepare for the coming school year</w:t>
      </w:r>
    </w:p>
    <w:p w14:paraId="658C2AE6" w14:textId="77777777" w:rsidR="00373286" w:rsidRPr="002C0C38" w:rsidRDefault="00373286" w:rsidP="00373286">
      <w:pPr>
        <w:pStyle w:val="ListParagraph"/>
        <w:rPr>
          <w:rFonts w:eastAsia="Times New Roman" w:cstheme="minorHAnsi"/>
        </w:rPr>
      </w:pPr>
    </w:p>
    <w:p w14:paraId="0E6CAF57" w14:textId="77777777" w:rsidR="00373286" w:rsidRPr="002C0C38" w:rsidRDefault="00373286" w:rsidP="00373286">
      <w:pPr>
        <w:rPr>
          <w:rFonts w:cstheme="minorHAnsi"/>
        </w:rPr>
      </w:pPr>
      <w:bookmarkStart w:id="0" w:name="_GoBack"/>
      <w:bookmarkEnd w:id="0"/>
    </w:p>
    <w:p w14:paraId="3D32A7EA" w14:textId="249DA948" w:rsidR="008D0769" w:rsidRPr="008D0769" w:rsidRDefault="008D0769" w:rsidP="009D7F00">
      <w:pPr>
        <w:outlineLvl w:val="0"/>
        <w:rPr>
          <w:b/>
        </w:rPr>
      </w:pPr>
      <w:r w:rsidRPr="008D0769">
        <w:rPr>
          <w:b/>
        </w:rPr>
        <w:lastRenderedPageBreak/>
        <w:t>Old Business</w:t>
      </w:r>
    </w:p>
    <w:p w14:paraId="5B609E16" w14:textId="7240CA9B" w:rsidR="008D0769" w:rsidRDefault="008D0769" w:rsidP="009D7F00">
      <w:pPr>
        <w:outlineLvl w:val="0"/>
      </w:pPr>
      <w:r>
        <w:t>No discussion</w:t>
      </w:r>
    </w:p>
    <w:p w14:paraId="2A903A0D" w14:textId="77777777" w:rsidR="00373286" w:rsidRDefault="00373286"/>
    <w:p w14:paraId="4AE32E20" w14:textId="77777777" w:rsidR="00373286" w:rsidRPr="002C0C38" w:rsidRDefault="00373286" w:rsidP="009D7F00">
      <w:pPr>
        <w:outlineLvl w:val="0"/>
        <w:rPr>
          <w:rFonts w:cstheme="minorHAnsi"/>
          <w:b/>
        </w:rPr>
      </w:pPr>
      <w:r w:rsidRPr="002C0C38">
        <w:rPr>
          <w:rFonts w:cstheme="minorHAnsi"/>
          <w:b/>
        </w:rPr>
        <w:t>Consent agenda:</w:t>
      </w:r>
    </w:p>
    <w:p w14:paraId="086D68F4" w14:textId="77777777" w:rsidR="00373286" w:rsidRPr="002C0C38" w:rsidRDefault="00373286" w:rsidP="009D7F00">
      <w:pPr>
        <w:outlineLvl w:val="0"/>
        <w:rPr>
          <w:rFonts w:cstheme="minorHAnsi"/>
        </w:rPr>
      </w:pPr>
      <w:r w:rsidRPr="002C0C38">
        <w:rPr>
          <w:rFonts w:cstheme="minorHAnsi"/>
          <w:b/>
        </w:rPr>
        <w:t>April 2018 and June 2018 minutes</w:t>
      </w:r>
      <w:r w:rsidRPr="002C0C38">
        <w:rPr>
          <w:rFonts w:cstheme="minorHAnsi"/>
        </w:rPr>
        <w:t>.</w:t>
      </w:r>
    </w:p>
    <w:p w14:paraId="68601E9F" w14:textId="77777777" w:rsidR="00373286" w:rsidRPr="002C0C38" w:rsidRDefault="00373286" w:rsidP="009D7F00">
      <w:pPr>
        <w:outlineLvl w:val="0"/>
        <w:rPr>
          <w:rFonts w:cstheme="minorHAnsi"/>
        </w:rPr>
      </w:pPr>
      <w:r w:rsidRPr="002C0C38">
        <w:rPr>
          <w:rFonts w:cstheme="minorHAnsi"/>
          <w:b/>
        </w:rPr>
        <w:t>Board of Governors,</w:t>
      </w:r>
      <w:r w:rsidRPr="002C0C38">
        <w:rPr>
          <w:rFonts w:cstheme="minorHAnsi"/>
        </w:rPr>
        <w:t xml:space="preserve"> Mona Kissel, no report</w:t>
      </w:r>
    </w:p>
    <w:p w14:paraId="4A83ACA0" w14:textId="77777777" w:rsidR="00373286" w:rsidRPr="002C0C38" w:rsidRDefault="00373286" w:rsidP="00373286">
      <w:pPr>
        <w:rPr>
          <w:rFonts w:cstheme="minorHAnsi"/>
        </w:rPr>
      </w:pPr>
      <w:r w:rsidRPr="002C0C38">
        <w:rPr>
          <w:rFonts w:cstheme="minorHAnsi"/>
          <w:b/>
        </w:rPr>
        <w:t>Staff Development</w:t>
      </w:r>
      <w:r w:rsidRPr="002C0C38">
        <w:rPr>
          <w:rFonts w:cstheme="minorHAnsi"/>
        </w:rPr>
        <w:t xml:space="preserve">, Marian </w:t>
      </w:r>
      <w:proofErr w:type="spellStart"/>
      <w:r w:rsidRPr="002C0C38">
        <w:rPr>
          <w:rFonts w:cstheme="minorHAnsi"/>
        </w:rPr>
        <w:t>Willauer</w:t>
      </w:r>
      <w:proofErr w:type="spellEnd"/>
      <w:r w:rsidRPr="002C0C38">
        <w:rPr>
          <w:rFonts w:cstheme="minorHAnsi"/>
        </w:rPr>
        <w:t>, no report. Waiting for information to be entered into Banner.</w:t>
      </w:r>
    </w:p>
    <w:p w14:paraId="3882616C" w14:textId="77777777" w:rsidR="00373286" w:rsidRPr="002C0C38" w:rsidRDefault="00373286" w:rsidP="00373286">
      <w:pPr>
        <w:rPr>
          <w:rFonts w:cstheme="minorHAnsi"/>
        </w:rPr>
      </w:pPr>
      <w:r w:rsidRPr="002C0C38">
        <w:rPr>
          <w:rFonts w:cstheme="minorHAnsi"/>
          <w:b/>
        </w:rPr>
        <w:t>Legislative Affairs</w:t>
      </w:r>
      <w:r w:rsidRPr="002C0C38">
        <w:rPr>
          <w:rFonts w:cstheme="minorHAnsi"/>
        </w:rPr>
        <w:t>, Cecelia Mason, no report.</w:t>
      </w:r>
    </w:p>
    <w:p w14:paraId="7CE04A44" w14:textId="77777777" w:rsidR="00373286" w:rsidRPr="002C0C38" w:rsidRDefault="00373286" w:rsidP="009D7F00">
      <w:pPr>
        <w:outlineLvl w:val="0"/>
        <w:rPr>
          <w:rFonts w:cstheme="minorHAnsi"/>
        </w:rPr>
      </w:pPr>
      <w:r w:rsidRPr="002C0C38">
        <w:rPr>
          <w:rFonts w:cstheme="minorHAnsi"/>
          <w:b/>
        </w:rPr>
        <w:t>Special Safety/B&amp;G</w:t>
      </w:r>
      <w:r w:rsidRPr="002C0C38">
        <w:rPr>
          <w:rFonts w:cstheme="minorHAnsi"/>
        </w:rPr>
        <w:t>, no report.</w:t>
      </w:r>
    </w:p>
    <w:p w14:paraId="438E1155" w14:textId="77777777" w:rsidR="00373286" w:rsidRPr="002C0C38" w:rsidRDefault="00373286" w:rsidP="009D7F00">
      <w:pPr>
        <w:outlineLvl w:val="0"/>
        <w:rPr>
          <w:rFonts w:cstheme="minorHAnsi"/>
        </w:rPr>
      </w:pPr>
      <w:r w:rsidRPr="002C0C38">
        <w:rPr>
          <w:rFonts w:cstheme="minorHAnsi"/>
          <w:b/>
        </w:rPr>
        <w:t>Budget Committee,</w:t>
      </w:r>
      <w:r w:rsidRPr="002C0C38">
        <w:rPr>
          <w:rFonts w:cstheme="minorHAnsi"/>
        </w:rPr>
        <w:t xml:space="preserve"> Jayne Angle, no report</w:t>
      </w:r>
    </w:p>
    <w:p w14:paraId="3C3BC2D2" w14:textId="77777777" w:rsidR="00373286" w:rsidRPr="002C0C38" w:rsidRDefault="00373286" w:rsidP="00373286">
      <w:pPr>
        <w:rPr>
          <w:rFonts w:cstheme="minorHAnsi"/>
        </w:rPr>
      </w:pPr>
      <w:r w:rsidRPr="002C0C38">
        <w:rPr>
          <w:rFonts w:cstheme="minorHAnsi"/>
          <w:b/>
        </w:rPr>
        <w:t>Scholarship Fund</w:t>
      </w:r>
      <w:r w:rsidRPr="002C0C38">
        <w:rPr>
          <w:rFonts w:cstheme="minorHAnsi"/>
        </w:rPr>
        <w:t>, Theresa Smith, no report</w:t>
      </w:r>
    </w:p>
    <w:p w14:paraId="5BADBD11" w14:textId="77777777" w:rsidR="00373286" w:rsidRPr="002C0C38" w:rsidRDefault="00373286" w:rsidP="00373286">
      <w:pPr>
        <w:rPr>
          <w:rFonts w:eastAsia="Times New Roman" w:cstheme="minorHAnsi"/>
        </w:rPr>
      </w:pPr>
    </w:p>
    <w:p w14:paraId="333B19A8" w14:textId="77777777" w:rsidR="00373286" w:rsidRPr="002C0C38" w:rsidRDefault="00373286" w:rsidP="009D7F00">
      <w:pPr>
        <w:outlineLvl w:val="0"/>
        <w:rPr>
          <w:rFonts w:eastAsia="Times New Roman" w:cstheme="minorHAnsi"/>
        </w:rPr>
      </w:pPr>
      <w:r w:rsidRPr="002C0C38">
        <w:rPr>
          <w:rFonts w:eastAsia="Times New Roman" w:cstheme="minorHAnsi"/>
        </w:rPr>
        <w:t>Tammy Gill motioned to approved the consent agenda, Rachel Meads 2</w:t>
      </w:r>
      <w:r w:rsidRPr="002C0C38">
        <w:rPr>
          <w:rFonts w:eastAsia="Times New Roman" w:cstheme="minorHAnsi"/>
          <w:vertAlign w:val="superscript"/>
        </w:rPr>
        <w:t>nd</w:t>
      </w:r>
      <w:r w:rsidRPr="002C0C38">
        <w:rPr>
          <w:rFonts w:eastAsia="Times New Roman" w:cstheme="minorHAnsi"/>
        </w:rPr>
        <w:t xml:space="preserve"> the motion </w:t>
      </w:r>
    </w:p>
    <w:p w14:paraId="7D540BC2" w14:textId="77777777" w:rsidR="00373286" w:rsidRPr="002C0C38" w:rsidRDefault="00373286" w:rsidP="00373286">
      <w:pPr>
        <w:rPr>
          <w:rFonts w:eastAsia="Times New Roman" w:cstheme="minorHAnsi"/>
        </w:rPr>
      </w:pPr>
    </w:p>
    <w:p w14:paraId="1C54077E" w14:textId="77777777" w:rsidR="00373286" w:rsidRPr="00373286" w:rsidRDefault="00373286" w:rsidP="009D7F00">
      <w:pPr>
        <w:outlineLvl w:val="0"/>
        <w:rPr>
          <w:rFonts w:cstheme="minorHAnsi"/>
          <w:b/>
        </w:rPr>
      </w:pPr>
      <w:r w:rsidRPr="00373286">
        <w:rPr>
          <w:rFonts w:cstheme="minorHAnsi"/>
          <w:b/>
        </w:rPr>
        <w:t>Committee Reports:</w:t>
      </w:r>
    </w:p>
    <w:p w14:paraId="5EB0238B" w14:textId="77777777" w:rsidR="00373286" w:rsidRPr="002C0C38" w:rsidRDefault="00373286" w:rsidP="00373286">
      <w:pPr>
        <w:rPr>
          <w:rFonts w:cstheme="minorHAnsi"/>
        </w:rPr>
      </w:pPr>
    </w:p>
    <w:p w14:paraId="2650833C" w14:textId="03977B89" w:rsidR="00373286" w:rsidRDefault="00373286" w:rsidP="00373286">
      <w:pPr>
        <w:rPr>
          <w:rFonts w:cstheme="minorHAnsi"/>
          <w:b/>
        </w:rPr>
      </w:pPr>
      <w:r w:rsidRPr="00373286">
        <w:rPr>
          <w:rFonts w:cstheme="minorHAnsi"/>
          <w:b/>
        </w:rPr>
        <w:t xml:space="preserve">ACCE </w:t>
      </w:r>
      <w:r w:rsidRPr="002C0C38">
        <w:rPr>
          <w:rFonts w:cstheme="minorHAnsi"/>
        </w:rPr>
        <w:tab/>
      </w:r>
      <w:r w:rsidRPr="002C0C38">
        <w:rPr>
          <w:rFonts w:cstheme="minorHAnsi"/>
        </w:rPr>
        <w:tab/>
      </w:r>
      <w:r w:rsidRPr="002C0C38">
        <w:rPr>
          <w:rFonts w:cstheme="minorHAnsi"/>
        </w:rPr>
        <w:tab/>
      </w:r>
      <w:r w:rsidRPr="002C0C38">
        <w:rPr>
          <w:rFonts w:cstheme="minorHAnsi"/>
        </w:rPr>
        <w:tab/>
      </w:r>
      <w:r w:rsidRPr="002C0C38">
        <w:rPr>
          <w:rFonts w:cstheme="minorHAnsi"/>
        </w:rPr>
        <w:tab/>
      </w:r>
      <w:r w:rsidRPr="002C0C38">
        <w:rPr>
          <w:rFonts w:cstheme="minorHAnsi"/>
        </w:rPr>
        <w:tab/>
      </w:r>
      <w:r w:rsidRPr="002C0C38">
        <w:rPr>
          <w:rFonts w:cstheme="minorHAnsi"/>
        </w:rPr>
        <w:tab/>
      </w:r>
      <w:r w:rsidRPr="002C0C38">
        <w:rPr>
          <w:rFonts w:cstheme="minorHAnsi"/>
        </w:rPr>
        <w:tab/>
      </w:r>
      <w:r w:rsidRPr="002C0C38">
        <w:rPr>
          <w:rFonts w:cstheme="minorHAnsi"/>
        </w:rPr>
        <w:tab/>
      </w:r>
      <w:r w:rsidRPr="002C0C38">
        <w:rPr>
          <w:rFonts w:cstheme="minorHAnsi"/>
        </w:rPr>
        <w:tab/>
      </w:r>
      <w:r w:rsidRPr="002C0C38">
        <w:rPr>
          <w:rFonts w:cstheme="minorHAnsi"/>
        </w:rPr>
        <w:tab/>
      </w:r>
      <w:r w:rsidRPr="00373286">
        <w:rPr>
          <w:rFonts w:cstheme="minorHAnsi"/>
          <w:b/>
        </w:rPr>
        <w:t>Jayne Angle</w:t>
      </w:r>
    </w:p>
    <w:p w14:paraId="2B82F2C9" w14:textId="77777777" w:rsidR="00F1686F" w:rsidRDefault="00F1686F" w:rsidP="00373286">
      <w:pPr>
        <w:rPr>
          <w:rFonts w:cstheme="minorHAnsi"/>
          <w:b/>
        </w:rPr>
      </w:pPr>
    </w:p>
    <w:p w14:paraId="1507E44C" w14:textId="79D6CE39" w:rsidR="00F1686F" w:rsidRPr="003E24BA" w:rsidRDefault="00F1686F" w:rsidP="009D7F00">
      <w:pPr>
        <w:outlineLvl w:val="0"/>
      </w:pPr>
      <w:r w:rsidRPr="00F1686F">
        <w:rPr>
          <w:rFonts w:cstheme="minorHAnsi"/>
        </w:rPr>
        <w:t>Meeting of June 18, 2018 at Concord University</w:t>
      </w:r>
      <w:r>
        <w:rPr>
          <w:rFonts w:cstheme="minorHAnsi"/>
        </w:rPr>
        <w:t xml:space="preserve">. </w:t>
      </w:r>
      <w:r w:rsidRPr="003E24BA">
        <w:t xml:space="preserve">Dr. Peter L. </w:t>
      </w:r>
      <w:proofErr w:type="spellStart"/>
      <w:r w:rsidRPr="003E24BA">
        <w:t>Viscusi</w:t>
      </w:r>
      <w:proofErr w:type="spellEnd"/>
      <w:r w:rsidRPr="003E24BA">
        <w:t xml:space="preserve">, Provost &amp; VP for Academic Affairs </w:t>
      </w:r>
    </w:p>
    <w:p w14:paraId="353AE8A6" w14:textId="5176B0DC" w:rsidR="00F1686F" w:rsidRDefault="00F1686F" w:rsidP="00F1686F">
      <w:pPr>
        <w:pStyle w:val="ListParagraph"/>
        <w:numPr>
          <w:ilvl w:val="0"/>
          <w:numId w:val="3"/>
        </w:numPr>
      </w:pPr>
      <w:r w:rsidRPr="003E24BA">
        <w:t xml:space="preserve">Spoke on </w:t>
      </w:r>
      <w:r>
        <w:t>the funding model for HE.  Concerned about th</w:t>
      </w:r>
      <w:r w:rsidR="00917C9C">
        <w:t xml:space="preserve">ose able to go to college in WV </w:t>
      </w:r>
      <w:r>
        <w:t xml:space="preserve">who are aggressively leaving the state, those remaining are not always financially able to attend. </w:t>
      </w:r>
    </w:p>
    <w:p w14:paraId="53EB4467" w14:textId="516BB639" w:rsidR="00F1686F" w:rsidRDefault="00F1686F" w:rsidP="00917C9C">
      <w:pPr>
        <w:pStyle w:val="ListParagraph"/>
        <w:numPr>
          <w:ilvl w:val="0"/>
          <w:numId w:val="3"/>
        </w:numPr>
      </w:pPr>
      <w:r>
        <w:t xml:space="preserve">Public Education:  What does it look like?  Why was it created? It should be affordable for all students, how to keep it that way?  Idea to reduce number of superintendents across the state then fund K-12 by $ per student.  The same idea was suggested from Governor Justice through recent budget funding. </w:t>
      </w:r>
    </w:p>
    <w:p w14:paraId="78AF582E" w14:textId="77777777" w:rsidR="00F1686F" w:rsidRDefault="00F1686F" w:rsidP="00917C9C">
      <w:pPr>
        <w:pStyle w:val="ListParagraph"/>
        <w:numPr>
          <w:ilvl w:val="0"/>
          <w:numId w:val="3"/>
        </w:numPr>
      </w:pPr>
      <w:r>
        <w:t>Want to build a dorm at Bluefield State College but Concord is thinking of allowing students to use their vacant dorm and then shuttle to Bluefield State College.  To open classrooms for a dual use between both institutions.</w:t>
      </w:r>
    </w:p>
    <w:p w14:paraId="2ECC21D5" w14:textId="77777777" w:rsidR="00F1686F" w:rsidRPr="00F1686F" w:rsidRDefault="00F1686F" w:rsidP="009D7F00">
      <w:pPr>
        <w:outlineLvl w:val="0"/>
        <w:rPr>
          <w:b/>
        </w:rPr>
      </w:pPr>
      <w:r w:rsidRPr="00F1686F">
        <w:rPr>
          <w:b/>
        </w:rPr>
        <w:t>General Discussion:</w:t>
      </w:r>
    </w:p>
    <w:p w14:paraId="2F1A6876" w14:textId="2641D626" w:rsidR="00F1686F" w:rsidRPr="00F1686F" w:rsidRDefault="00F1686F" w:rsidP="00A005DC">
      <w:pPr>
        <w:ind w:left="720"/>
      </w:pPr>
      <w:r w:rsidRPr="00917C9C">
        <w:rPr>
          <w:b/>
        </w:rPr>
        <w:t>PEIA Benefits;</w:t>
      </w:r>
      <w:r>
        <w:t xml:space="preserve"> take burden off employees while maintaining benefits. </w:t>
      </w:r>
      <w:r w:rsidR="00A005DC">
        <w:t>Seeking f</w:t>
      </w:r>
      <w:r>
        <w:t>unding through other sources such as taxes: pop</w:t>
      </w:r>
      <w:r w:rsidR="00A005DC">
        <w:t xml:space="preserve"> tax</w:t>
      </w:r>
      <w:r>
        <w:t>, gas severance tax, cigarette tax.</w:t>
      </w:r>
      <w:r w:rsidR="00A005DC">
        <w:t xml:space="preserve">  </w:t>
      </w:r>
      <w:r w:rsidRPr="00F1686F">
        <w:t xml:space="preserve">Major issues are those </w:t>
      </w:r>
      <w:r w:rsidR="003A79E1">
        <w:t>i</w:t>
      </w:r>
      <w:r w:rsidRPr="00F1686F">
        <w:t xml:space="preserve">n border counties and looking for care outside of WV border counties.  Can </w:t>
      </w:r>
      <w:r w:rsidR="00A005DC">
        <w:t xml:space="preserve">an </w:t>
      </w:r>
      <w:r w:rsidRPr="00F1686F">
        <w:t>employee seek medical care to an outside provider rather than the PEIA system?</w:t>
      </w:r>
    </w:p>
    <w:p w14:paraId="0BDF9060" w14:textId="77777777" w:rsidR="00F1686F" w:rsidRPr="00917C9C" w:rsidRDefault="00F1686F" w:rsidP="009D7F00">
      <w:pPr>
        <w:ind w:left="720"/>
        <w:outlineLvl w:val="0"/>
        <w:rPr>
          <w:b/>
        </w:rPr>
      </w:pPr>
      <w:r w:rsidRPr="00917C9C">
        <w:rPr>
          <w:b/>
        </w:rPr>
        <w:t>TIAA/CREF Representatives on campus</w:t>
      </w:r>
    </w:p>
    <w:p w14:paraId="1AB265AE" w14:textId="77777777" w:rsidR="00F1686F" w:rsidRDefault="00F1686F" w:rsidP="00F1686F">
      <w:pPr>
        <w:pStyle w:val="ListParagraph"/>
        <w:numPr>
          <w:ilvl w:val="0"/>
          <w:numId w:val="4"/>
        </w:numPr>
      </w:pPr>
      <w:r>
        <w:t>difficulty in getting someone on campus as they are short-handed and finding it hard to get to all campus’.  Mount West hasn’t had a representative on their campus since 2009.</w:t>
      </w:r>
    </w:p>
    <w:p w14:paraId="48F37D88" w14:textId="77777777" w:rsidR="00F1686F" w:rsidRDefault="00F1686F" w:rsidP="00F1686F">
      <w:pPr>
        <w:pStyle w:val="ListParagraph"/>
        <w:numPr>
          <w:ilvl w:val="0"/>
          <w:numId w:val="4"/>
        </w:numPr>
      </w:pPr>
      <w:r>
        <w:t xml:space="preserve">West Virginia is TIAA/CREF’s biggest client.  </w:t>
      </w:r>
    </w:p>
    <w:p w14:paraId="4023A286" w14:textId="5E9EFED8" w:rsidR="00F1686F" w:rsidRDefault="00F1686F" w:rsidP="00F1686F">
      <w:pPr>
        <w:pStyle w:val="ListParagraph"/>
        <w:numPr>
          <w:ilvl w:val="0"/>
          <w:numId w:val="4"/>
        </w:numPr>
      </w:pPr>
      <w:r>
        <w:t>Amy Pitzer mentioned that each institution pays an administrative fee and you should have a person on campus to visit and review policy with employees.</w:t>
      </w:r>
    </w:p>
    <w:p w14:paraId="321EB989" w14:textId="4CD8B3F2" w:rsidR="00F1686F" w:rsidRPr="00F1686F" w:rsidRDefault="00917C9C" w:rsidP="00F1686F">
      <w:pPr>
        <w:pStyle w:val="ListParagraph"/>
        <w:numPr>
          <w:ilvl w:val="0"/>
          <w:numId w:val="4"/>
        </w:numPr>
      </w:pPr>
      <w:r>
        <w:t>Encouragement to all the ACCE Representatives to m</w:t>
      </w:r>
      <w:r w:rsidR="00F1686F" w:rsidRPr="00F1686F">
        <w:t xml:space="preserve">ake contact with </w:t>
      </w:r>
      <w:r>
        <w:t xml:space="preserve">your </w:t>
      </w:r>
      <w:r w:rsidR="00F1686F" w:rsidRPr="00F1686F">
        <w:t>Legislatures and invite them to our campus for CEC Meeting. Share with President your agenda.  Keep up the momentum of inviting them to our institutions and make contact.</w:t>
      </w:r>
    </w:p>
    <w:p w14:paraId="5FC081DA" w14:textId="77777777" w:rsidR="00F1686F" w:rsidRPr="00917C9C" w:rsidRDefault="00F1686F" w:rsidP="009D7F00">
      <w:pPr>
        <w:pStyle w:val="ListParagraph"/>
        <w:ind w:left="1080"/>
        <w:outlineLvl w:val="0"/>
        <w:rPr>
          <w:b/>
        </w:rPr>
      </w:pPr>
      <w:r w:rsidRPr="00917C9C">
        <w:rPr>
          <w:b/>
        </w:rPr>
        <w:t>Student Advocacy:</w:t>
      </w:r>
    </w:p>
    <w:p w14:paraId="7742742A" w14:textId="307C3098" w:rsidR="00F1686F" w:rsidRDefault="00F1686F" w:rsidP="00917C9C">
      <w:pPr>
        <w:pStyle w:val="ListParagraph"/>
        <w:numPr>
          <w:ilvl w:val="0"/>
          <w:numId w:val="4"/>
        </w:numPr>
      </w:pPr>
      <w:r>
        <w:t>financial burden on their backs</w:t>
      </w:r>
    </w:p>
    <w:p w14:paraId="4B6F65A5" w14:textId="20E30780" w:rsidR="00F1686F" w:rsidRDefault="00F1686F" w:rsidP="00917C9C">
      <w:pPr>
        <w:pStyle w:val="ListParagraph"/>
        <w:numPr>
          <w:ilvl w:val="0"/>
          <w:numId w:val="4"/>
        </w:numPr>
      </w:pPr>
      <w:r>
        <w:t>legislative bylaws and or policy that affects funding for students</w:t>
      </w:r>
    </w:p>
    <w:p w14:paraId="35409081" w14:textId="73B4CF51" w:rsidR="00F1686F" w:rsidRDefault="00917C9C" w:rsidP="00917C9C">
      <w:pPr>
        <w:pStyle w:val="ListParagraph"/>
        <w:numPr>
          <w:ilvl w:val="0"/>
          <w:numId w:val="4"/>
        </w:numPr>
      </w:pPr>
      <w:r>
        <w:t xml:space="preserve">some </w:t>
      </w:r>
      <w:r w:rsidR="00F1686F">
        <w:t>students not ready for Math and Science at collegiate level.  How to communicate with K-12 that these students are struggling with Freshman college preparedness.</w:t>
      </w:r>
    </w:p>
    <w:p w14:paraId="1511C7AB" w14:textId="77777777" w:rsidR="00917C9C" w:rsidRDefault="00F1686F" w:rsidP="00F1686F">
      <w:pPr>
        <w:pStyle w:val="ListParagraph"/>
        <w:numPr>
          <w:ilvl w:val="0"/>
          <w:numId w:val="4"/>
        </w:numPr>
      </w:pPr>
      <w:r>
        <w:t xml:space="preserve">Helping students on the development pace prior to admission to the institution and this may be drawing the students to the school.  </w:t>
      </w:r>
    </w:p>
    <w:p w14:paraId="08F4768A" w14:textId="11C7DE79" w:rsidR="00F1686F" w:rsidRDefault="00F1686F" w:rsidP="00F1686F">
      <w:pPr>
        <w:pStyle w:val="ListParagraph"/>
        <w:numPr>
          <w:ilvl w:val="0"/>
          <w:numId w:val="4"/>
        </w:numPr>
      </w:pPr>
      <w:r>
        <w:lastRenderedPageBreak/>
        <w:t xml:space="preserve">HEAPS Program: </w:t>
      </w:r>
      <w:r w:rsidR="00917C9C">
        <w:t>a</w:t>
      </w:r>
      <w:r>
        <w:t xml:space="preserve"> trade program or online program that has a credential to allow </w:t>
      </w:r>
      <w:r w:rsidR="00917C9C">
        <w:t>students</w:t>
      </w:r>
      <w:r>
        <w:t xml:space="preserve"> to go into the workforce sooner.  </w:t>
      </w:r>
      <w:r w:rsidR="00917C9C">
        <w:t xml:space="preserve">Questions were raised as to whether </w:t>
      </w:r>
      <w:r>
        <w:t xml:space="preserve">the program </w:t>
      </w:r>
      <w:r w:rsidR="00917C9C">
        <w:t>is financial a</w:t>
      </w:r>
      <w:r>
        <w:t>id eligible.</w:t>
      </w:r>
    </w:p>
    <w:p w14:paraId="0B9B447C" w14:textId="211716FB" w:rsidR="00F1686F" w:rsidRDefault="001256BC" w:rsidP="001256BC">
      <w:pPr>
        <w:pStyle w:val="ListParagraph"/>
        <w:numPr>
          <w:ilvl w:val="0"/>
          <w:numId w:val="4"/>
        </w:numPr>
      </w:pPr>
      <w:r>
        <w:t>ACCE Retreat July 16-17, 2018 Canaan Valley Resort</w:t>
      </w:r>
    </w:p>
    <w:p w14:paraId="59A8CCE7" w14:textId="0E3EEF23" w:rsidR="00F1686F" w:rsidRPr="00F1686F" w:rsidRDefault="00F1686F" w:rsidP="00373286">
      <w:pPr>
        <w:rPr>
          <w:rFonts w:cstheme="minorHAnsi"/>
        </w:rPr>
      </w:pPr>
    </w:p>
    <w:p w14:paraId="3BAE7643" w14:textId="52ECB825" w:rsidR="00917C9C" w:rsidRDefault="00373286" w:rsidP="00373286">
      <w:pPr>
        <w:rPr>
          <w:rFonts w:cstheme="minorHAnsi"/>
        </w:rPr>
      </w:pPr>
      <w:r>
        <w:rPr>
          <w:rFonts w:cstheme="minorHAnsi"/>
        </w:rPr>
        <w:t xml:space="preserve">HEPC met with the Executive team today without </w:t>
      </w:r>
      <w:r w:rsidR="00186AAA">
        <w:rPr>
          <w:rFonts w:cstheme="minorHAnsi"/>
        </w:rPr>
        <w:t xml:space="preserve">a </w:t>
      </w:r>
      <w:r w:rsidR="003A79E1">
        <w:rPr>
          <w:rFonts w:cstheme="minorHAnsi"/>
        </w:rPr>
        <w:t>30-day</w:t>
      </w:r>
      <w:r>
        <w:rPr>
          <w:rFonts w:cstheme="minorHAnsi"/>
        </w:rPr>
        <w:t xml:space="preserve"> notice to the public</w:t>
      </w:r>
      <w:r w:rsidR="00186AAA">
        <w:rPr>
          <w:rFonts w:cstheme="minorHAnsi"/>
        </w:rPr>
        <w:t>.  A motion was not read as to the purpose of the executive meeting. T</w:t>
      </w:r>
      <w:r>
        <w:rPr>
          <w:rFonts w:cstheme="minorHAnsi"/>
        </w:rPr>
        <w:t xml:space="preserve">he hiring of Carolyn Long of WVU Tech to an interim position of Vice Chancellor </w:t>
      </w:r>
      <w:r w:rsidR="00186AAA">
        <w:rPr>
          <w:rFonts w:cstheme="minorHAnsi"/>
        </w:rPr>
        <w:t xml:space="preserve">was voted and approved effective </w:t>
      </w:r>
      <w:r>
        <w:rPr>
          <w:rFonts w:cstheme="minorHAnsi"/>
        </w:rPr>
        <w:t>as of July 16, 2018.</w:t>
      </w:r>
    </w:p>
    <w:p w14:paraId="79C7524F" w14:textId="2EFBCBEC" w:rsidR="00373286" w:rsidRPr="002C0C38" w:rsidRDefault="00186AAA" w:rsidP="00373286">
      <w:pPr>
        <w:rPr>
          <w:rFonts w:cstheme="minorHAnsi"/>
        </w:rPr>
      </w:pPr>
      <w:r>
        <w:rPr>
          <w:rFonts w:cstheme="minorHAnsi"/>
        </w:rPr>
        <w:t xml:space="preserve">  </w:t>
      </w:r>
    </w:p>
    <w:p w14:paraId="6EADA5C5" w14:textId="77777777" w:rsidR="00373286" w:rsidRPr="00373286" w:rsidRDefault="00373286" w:rsidP="00373286">
      <w:pPr>
        <w:rPr>
          <w:rFonts w:cstheme="minorHAnsi"/>
          <w:b/>
        </w:rPr>
      </w:pPr>
      <w:r w:rsidRPr="00373286">
        <w:rPr>
          <w:rFonts w:cstheme="minorHAnsi"/>
          <w:b/>
        </w:rPr>
        <w:t>Special Events</w:t>
      </w:r>
      <w:r w:rsidRPr="00373286">
        <w:rPr>
          <w:rFonts w:cstheme="minorHAnsi"/>
          <w:b/>
        </w:rPr>
        <w:tab/>
      </w:r>
      <w:r w:rsidRPr="00373286">
        <w:rPr>
          <w:rFonts w:cstheme="minorHAnsi"/>
          <w:b/>
        </w:rPr>
        <w:tab/>
      </w:r>
      <w:r w:rsidRPr="00373286">
        <w:rPr>
          <w:rFonts w:cstheme="minorHAnsi"/>
          <w:b/>
        </w:rPr>
        <w:tab/>
      </w:r>
      <w:r w:rsidRPr="00373286">
        <w:rPr>
          <w:rFonts w:cstheme="minorHAnsi"/>
          <w:b/>
        </w:rPr>
        <w:tab/>
      </w:r>
      <w:r w:rsidRPr="00373286">
        <w:rPr>
          <w:rFonts w:cstheme="minorHAnsi"/>
          <w:b/>
        </w:rPr>
        <w:tab/>
      </w:r>
      <w:r w:rsidRPr="00373286">
        <w:rPr>
          <w:rFonts w:cstheme="minorHAnsi"/>
          <w:b/>
        </w:rPr>
        <w:tab/>
      </w:r>
      <w:r w:rsidRPr="00373286">
        <w:rPr>
          <w:rFonts w:cstheme="minorHAnsi"/>
          <w:b/>
        </w:rPr>
        <w:tab/>
      </w:r>
      <w:r w:rsidRPr="00373286">
        <w:rPr>
          <w:rFonts w:cstheme="minorHAnsi"/>
          <w:b/>
        </w:rPr>
        <w:tab/>
      </w:r>
      <w:r w:rsidRPr="00373286">
        <w:rPr>
          <w:rFonts w:cstheme="minorHAnsi"/>
          <w:b/>
        </w:rPr>
        <w:tab/>
      </w:r>
      <w:r w:rsidRPr="00373286">
        <w:rPr>
          <w:rFonts w:cstheme="minorHAnsi"/>
          <w:b/>
        </w:rPr>
        <w:tab/>
        <w:t>Jayne Angle</w:t>
      </w:r>
    </w:p>
    <w:p w14:paraId="16BD6730" w14:textId="7A99B161" w:rsidR="00373286" w:rsidRDefault="00F1686F" w:rsidP="00373286">
      <w:pPr>
        <w:rPr>
          <w:rFonts w:cstheme="minorHAnsi"/>
        </w:rPr>
      </w:pPr>
      <w:r>
        <w:rPr>
          <w:rFonts w:cstheme="minorHAnsi"/>
        </w:rPr>
        <w:t>Received the April 19</w:t>
      </w:r>
      <w:r w:rsidRPr="00F1686F">
        <w:rPr>
          <w:rFonts w:cstheme="minorHAnsi"/>
          <w:vertAlign w:val="superscript"/>
        </w:rPr>
        <w:t>th</w:t>
      </w:r>
      <w:r>
        <w:rPr>
          <w:rFonts w:cstheme="minorHAnsi"/>
        </w:rPr>
        <w:t xml:space="preserve"> luncheon survey sent out to the campus.</w:t>
      </w:r>
    </w:p>
    <w:p w14:paraId="0B91FCBE" w14:textId="667F7E8F" w:rsidR="00F1686F" w:rsidRDefault="00F1686F" w:rsidP="00373286">
      <w:pPr>
        <w:rPr>
          <w:rFonts w:cstheme="minorHAnsi"/>
        </w:rPr>
      </w:pPr>
      <w:r>
        <w:rPr>
          <w:rFonts w:cstheme="minorHAnsi"/>
        </w:rPr>
        <w:t>Next meeting TBD</w:t>
      </w:r>
      <w:r w:rsidR="00917C9C">
        <w:rPr>
          <w:rFonts w:cstheme="minorHAnsi"/>
        </w:rPr>
        <w:t xml:space="preserve"> early part of August 2018</w:t>
      </w:r>
    </w:p>
    <w:p w14:paraId="7536C474" w14:textId="77777777" w:rsidR="00F1686F" w:rsidRPr="002C0C38" w:rsidRDefault="00F1686F" w:rsidP="00373286">
      <w:pPr>
        <w:rPr>
          <w:rFonts w:cstheme="minorHAnsi"/>
        </w:rPr>
      </w:pPr>
    </w:p>
    <w:p w14:paraId="7B2C5036" w14:textId="77777777" w:rsidR="00373286" w:rsidRDefault="00373286" w:rsidP="009D7F00">
      <w:pPr>
        <w:outlineLvl w:val="0"/>
        <w:rPr>
          <w:rFonts w:cstheme="minorHAnsi"/>
          <w:b/>
        </w:rPr>
      </w:pPr>
      <w:r w:rsidRPr="002C0C38">
        <w:rPr>
          <w:rFonts w:cstheme="minorHAnsi"/>
          <w:b/>
        </w:rPr>
        <w:t>Committee Assignments:</w:t>
      </w:r>
    </w:p>
    <w:p w14:paraId="3BD5924F" w14:textId="0B5AA496" w:rsidR="00186AAA" w:rsidRPr="00186AAA" w:rsidRDefault="00186AAA" w:rsidP="00373286">
      <w:pPr>
        <w:rPr>
          <w:rFonts w:cstheme="minorHAnsi"/>
        </w:rPr>
      </w:pPr>
      <w:r w:rsidRPr="00186AAA">
        <w:rPr>
          <w:rFonts w:cstheme="minorHAnsi"/>
        </w:rPr>
        <w:t>Chair Cecelia Mason reviewed the need for all CEC representatives to serve on a committee.</w:t>
      </w:r>
    </w:p>
    <w:p w14:paraId="6E0E1529" w14:textId="74EA64B6" w:rsidR="00373286" w:rsidRDefault="00917C9C" w:rsidP="00917C9C">
      <w:pPr>
        <w:ind w:firstLine="720"/>
        <w:rPr>
          <w:rFonts w:cstheme="minorHAnsi"/>
        </w:rPr>
      </w:pPr>
      <w:r>
        <w:rPr>
          <w:rFonts w:cstheme="minorHAnsi"/>
        </w:rPr>
        <w:t>Special Safety/B&amp;G – New Chair; Melody</w:t>
      </w:r>
      <w:r w:rsidR="00373286" w:rsidRPr="002C0C38">
        <w:rPr>
          <w:rFonts w:cstheme="minorHAnsi"/>
        </w:rPr>
        <w:t xml:space="preserve"> Gillespie</w:t>
      </w:r>
    </w:p>
    <w:p w14:paraId="6083C0FA" w14:textId="77777777" w:rsidR="00373286" w:rsidRDefault="00373286" w:rsidP="00373286">
      <w:pPr>
        <w:rPr>
          <w:rFonts w:cstheme="minorHAnsi"/>
        </w:rPr>
      </w:pPr>
    </w:p>
    <w:p w14:paraId="10E5F20E" w14:textId="77777777" w:rsidR="00373286" w:rsidRPr="002C0C38" w:rsidRDefault="00373286" w:rsidP="00373286">
      <w:pPr>
        <w:rPr>
          <w:rFonts w:cstheme="minorHAnsi"/>
        </w:rPr>
      </w:pPr>
    </w:p>
    <w:p w14:paraId="4195DE8F" w14:textId="64A411E8" w:rsidR="00373286" w:rsidRPr="002C0C38" w:rsidRDefault="00373286" w:rsidP="009D7F00">
      <w:pPr>
        <w:outlineLvl w:val="0"/>
        <w:rPr>
          <w:rFonts w:eastAsia="Times New Roman" w:cstheme="minorHAnsi"/>
        </w:rPr>
      </w:pPr>
      <w:r w:rsidRPr="002C0C38">
        <w:rPr>
          <w:rFonts w:eastAsia="Times New Roman" w:cstheme="minorHAnsi"/>
        </w:rPr>
        <w:t>Next meeting</w:t>
      </w:r>
      <w:r w:rsidR="00917C9C">
        <w:rPr>
          <w:rFonts w:eastAsia="Times New Roman" w:cstheme="minorHAnsi"/>
        </w:rPr>
        <w:t xml:space="preserve"> - </w:t>
      </w:r>
      <w:r w:rsidRPr="002C0C38">
        <w:rPr>
          <w:rFonts w:eastAsia="Times New Roman" w:cstheme="minorHAnsi"/>
        </w:rPr>
        <w:t xml:space="preserve">Tuesday, August 14, 1:30-3:00 p.m. Library </w:t>
      </w:r>
      <w:r w:rsidR="00917C9C">
        <w:rPr>
          <w:rFonts w:eastAsia="Times New Roman" w:cstheme="minorHAnsi"/>
        </w:rPr>
        <w:t xml:space="preserve">Room </w:t>
      </w:r>
      <w:r w:rsidRPr="002C0C38">
        <w:rPr>
          <w:rFonts w:eastAsia="Times New Roman" w:cstheme="minorHAnsi"/>
        </w:rPr>
        <w:t>256</w:t>
      </w:r>
    </w:p>
    <w:p w14:paraId="2D87F5A8" w14:textId="77777777" w:rsidR="00373286" w:rsidRPr="002C0C38" w:rsidRDefault="00373286" w:rsidP="00373286">
      <w:pPr>
        <w:rPr>
          <w:rFonts w:eastAsia="Times New Roman" w:cstheme="minorHAnsi"/>
        </w:rPr>
      </w:pPr>
    </w:p>
    <w:p w14:paraId="53E80279" w14:textId="6A31F59B" w:rsidR="00373286" w:rsidRPr="002C0C38" w:rsidRDefault="00373286" w:rsidP="009D7F00">
      <w:pPr>
        <w:outlineLvl w:val="0"/>
        <w:rPr>
          <w:rFonts w:eastAsia="Times New Roman" w:cstheme="minorHAnsi"/>
        </w:rPr>
      </w:pPr>
      <w:r w:rsidRPr="002C0C38">
        <w:rPr>
          <w:rFonts w:eastAsia="Times New Roman" w:cstheme="minorHAnsi"/>
        </w:rPr>
        <w:t>Adjourn</w:t>
      </w:r>
      <w:r w:rsidR="00917C9C">
        <w:rPr>
          <w:rFonts w:eastAsia="Times New Roman" w:cstheme="minorHAnsi"/>
        </w:rPr>
        <w:t>ed</w:t>
      </w:r>
    </w:p>
    <w:p w14:paraId="06B3D100" w14:textId="77777777" w:rsidR="00373286" w:rsidRPr="002C0C38" w:rsidRDefault="00373286" w:rsidP="00373286">
      <w:pPr>
        <w:rPr>
          <w:rFonts w:cstheme="minorHAnsi"/>
        </w:rPr>
      </w:pPr>
    </w:p>
    <w:p w14:paraId="7A0FCAC7" w14:textId="77777777" w:rsidR="00373286" w:rsidRDefault="00373286"/>
    <w:sectPr w:rsidR="00373286" w:rsidSect="009D7F00">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426"/>
    <w:multiLevelType w:val="hybridMultilevel"/>
    <w:tmpl w:val="58286948"/>
    <w:lvl w:ilvl="0" w:tplc="2BFCAADE">
      <w:numFmt w:val="bullet"/>
      <w:lvlText w:val="-"/>
      <w:lvlJc w:val="left"/>
      <w:pPr>
        <w:ind w:left="1878" w:hanging="360"/>
      </w:pPr>
      <w:rPr>
        <w:rFonts w:ascii="Calibri" w:eastAsiaTheme="minorHAnsi" w:hAnsi="Calibri" w:cs="Calibri" w:hint="default"/>
      </w:rPr>
    </w:lvl>
    <w:lvl w:ilvl="1" w:tplc="04090003" w:tentative="1">
      <w:start w:val="1"/>
      <w:numFmt w:val="bullet"/>
      <w:lvlText w:val="o"/>
      <w:lvlJc w:val="left"/>
      <w:pPr>
        <w:ind w:left="2598" w:hanging="360"/>
      </w:pPr>
      <w:rPr>
        <w:rFonts w:ascii="Courier New" w:hAnsi="Courier New" w:cs="Courier New" w:hint="default"/>
      </w:rPr>
    </w:lvl>
    <w:lvl w:ilvl="2" w:tplc="04090005" w:tentative="1">
      <w:start w:val="1"/>
      <w:numFmt w:val="bullet"/>
      <w:lvlText w:val=""/>
      <w:lvlJc w:val="left"/>
      <w:pPr>
        <w:ind w:left="3318" w:hanging="360"/>
      </w:pPr>
      <w:rPr>
        <w:rFonts w:ascii="Wingdings" w:hAnsi="Wingdings" w:hint="default"/>
      </w:rPr>
    </w:lvl>
    <w:lvl w:ilvl="3" w:tplc="04090001" w:tentative="1">
      <w:start w:val="1"/>
      <w:numFmt w:val="bullet"/>
      <w:lvlText w:val=""/>
      <w:lvlJc w:val="left"/>
      <w:pPr>
        <w:ind w:left="4038" w:hanging="360"/>
      </w:pPr>
      <w:rPr>
        <w:rFonts w:ascii="Symbol" w:hAnsi="Symbol" w:hint="default"/>
      </w:rPr>
    </w:lvl>
    <w:lvl w:ilvl="4" w:tplc="04090003" w:tentative="1">
      <w:start w:val="1"/>
      <w:numFmt w:val="bullet"/>
      <w:lvlText w:val="o"/>
      <w:lvlJc w:val="left"/>
      <w:pPr>
        <w:ind w:left="4758" w:hanging="360"/>
      </w:pPr>
      <w:rPr>
        <w:rFonts w:ascii="Courier New" w:hAnsi="Courier New" w:cs="Courier New" w:hint="default"/>
      </w:rPr>
    </w:lvl>
    <w:lvl w:ilvl="5" w:tplc="04090005" w:tentative="1">
      <w:start w:val="1"/>
      <w:numFmt w:val="bullet"/>
      <w:lvlText w:val=""/>
      <w:lvlJc w:val="left"/>
      <w:pPr>
        <w:ind w:left="5478" w:hanging="360"/>
      </w:pPr>
      <w:rPr>
        <w:rFonts w:ascii="Wingdings" w:hAnsi="Wingdings" w:hint="default"/>
      </w:rPr>
    </w:lvl>
    <w:lvl w:ilvl="6" w:tplc="04090001" w:tentative="1">
      <w:start w:val="1"/>
      <w:numFmt w:val="bullet"/>
      <w:lvlText w:val=""/>
      <w:lvlJc w:val="left"/>
      <w:pPr>
        <w:ind w:left="6198" w:hanging="360"/>
      </w:pPr>
      <w:rPr>
        <w:rFonts w:ascii="Symbol" w:hAnsi="Symbol" w:hint="default"/>
      </w:rPr>
    </w:lvl>
    <w:lvl w:ilvl="7" w:tplc="04090003" w:tentative="1">
      <w:start w:val="1"/>
      <w:numFmt w:val="bullet"/>
      <w:lvlText w:val="o"/>
      <w:lvlJc w:val="left"/>
      <w:pPr>
        <w:ind w:left="6918" w:hanging="360"/>
      </w:pPr>
      <w:rPr>
        <w:rFonts w:ascii="Courier New" w:hAnsi="Courier New" w:cs="Courier New" w:hint="default"/>
      </w:rPr>
    </w:lvl>
    <w:lvl w:ilvl="8" w:tplc="04090005" w:tentative="1">
      <w:start w:val="1"/>
      <w:numFmt w:val="bullet"/>
      <w:lvlText w:val=""/>
      <w:lvlJc w:val="left"/>
      <w:pPr>
        <w:ind w:left="7638" w:hanging="360"/>
      </w:pPr>
      <w:rPr>
        <w:rFonts w:ascii="Wingdings" w:hAnsi="Wingdings" w:hint="default"/>
      </w:rPr>
    </w:lvl>
  </w:abstractNum>
  <w:abstractNum w:abstractNumId="1" w15:restartNumberingAfterBreak="0">
    <w:nsid w:val="0B1269D4"/>
    <w:multiLevelType w:val="hybridMultilevel"/>
    <w:tmpl w:val="97CCDC48"/>
    <w:lvl w:ilvl="0" w:tplc="1AA46E8E">
      <w:start w:val="2015"/>
      <w:numFmt w:val="bullet"/>
      <w:lvlText w:val="-"/>
      <w:lvlJc w:val="left"/>
      <w:pPr>
        <w:ind w:left="1080" w:hanging="360"/>
      </w:pPr>
      <w:rPr>
        <w:rFonts w:ascii="Helvetica" w:eastAsia="Times New Roman" w:hAnsi="Helvetica"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2F29A6"/>
    <w:multiLevelType w:val="hybridMultilevel"/>
    <w:tmpl w:val="01E4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E0192"/>
    <w:multiLevelType w:val="hybridMultilevel"/>
    <w:tmpl w:val="E7D6A144"/>
    <w:lvl w:ilvl="0" w:tplc="2BFCAADE">
      <w:numFmt w:val="bullet"/>
      <w:lvlText w:val="-"/>
      <w:lvlJc w:val="left"/>
      <w:pPr>
        <w:ind w:left="1370" w:hanging="360"/>
      </w:pPr>
      <w:rPr>
        <w:rFonts w:ascii="Calibri" w:eastAsiaTheme="minorHAnsi" w:hAnsi="Calibri" w:cs="Calibri" w:hint="default"/>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4" w15:restartNumberingAfterBreak="0">
    <w:nsid w:val="34282B3C"/>
    <w:multiLevelType w:val="hybridMultilevel"/>
    <w:tmpl w:val="F502E7F2"/>
    <w:lvl w:ilvl="0" w:tplc="55004F8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107AF1"/>
    <w:multiLevelType w:val="hybridMultilevel"/>
    <w:tmpl w:val="A658203A"/>
    <w:lvl w:ilvl="0" w:tplc="2BFCAADE">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2415E2"/>
    <w:multiLevelType w:val="hybridMultilevel"/>
    <w:tmpl w:val="C700DF9E"/>
    <w:lvl w:ilvl="0" w:tplc="2BFCAA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612"/>
    <w:rsid w:val="000C5813"/>
    <w:rsid w:val="000D2888"/>
    <w:rsid w:val="00102757"/>
    <w:rsid w:val="001256BC"/>
    <w:rsid w:val="001754BD"/>
    <w:rsid w:val="00186AAA"/>
    <w:rsid w:val="002A571A"/>
    <w:rsid w:val="00373286"/>
    <w:rsid w:val="003A79E1"/>
    <w:rsid w:val="00460269"/>
    <w:rsid w:val="0057046B"/>
    <w:rsid w:val="00630A6B"/>
    <w:rsid w:val="00656BEA"/>
    <w:rsid w:val="00687AD1"/>
    <w:rsid w:val="006D1612"/>
    <w:rsid w:val="00707163"/>
    <w:rsid w:val="008D0769"/>
    <w:rsid w:val="00917C9C"/>
    <w:rsid w:val="0097132E"/>
    <w:rsid w:val="009B2F67"/>
    <w:rsid w:val="009D28CC"/>
    <w:rsid w:val="009D7F00"/>
    <w:rsid w:val="00A005DC"/>
    <w:rsid w:val="00C71190"/>
    <w:rsid w:val="00CA3DA5"/>
    <w:rsid w:val="00D20C08"/>
    <w:rsid w:val="00F1686F"/>
    <w:rsid w:val="00FB337C"/>
    <w:rsid w:val="00FE4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EC72"/>
  <w14:defaultImageDpi w14:val="32767"/>
  <w15:chartTrackingRefBased/>
  <w15:docId w15:val="{BE8A437E-7AA1-D64D-9E39-E63AE2E06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16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286"/>
    <w:pPr>
      <w:ind w:left="720"/>
      <w:contextualSpacing/>
    </w:pPr>
  </w:style>
  <w:style w:type="paragraph" w:styleId="Revision">
    <w:name w:val="Revision"/>
    <w:hidden/>
    <w:uiPriority w:val="99"/>
    <w:semiHidden/>
    <w:rsid w:val="009D7F00"/>
  </w:style>
  <w:style w:type="paragraph" w:styleId="BalloonText">
    <w:name w:val="Balloon Text"/>
    <w:basedOn w:val="Normal"/>
    <w:link w:val="BalloonTextChar"/>
    <w:uiPriority w:val="99"/>
    <w:semiHidden/>
    <w:unhideWhenUsed/>
    <w:rsid w:val="0046026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026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AB714-A526-8E4D-A643-89B4101D4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2018-08-13T14:25:00Z</dcterms:created>
  <dcterms:modified xsi:type="dcterms:W3CDTF">2018-08-16T13:25:00Z</dcterms:modified>
</cp:coreProperties>
</file>