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B8" w:rsidRPr="00966EDC" w:rsidRDefault="002012AC">
      <w:pPr>
        <w:pStyle w:val="BodyText"/>
        <w:spacing w:before="10"/>
        <w:rPr>
          <w:rFonts w:asciiTheme="minorHAnsi" w:hAnsiTheme="minorHAnsi"/>
        </w:rPr>
      </w:pPr>
      <w:bookmarkStart w:id="0" w:name="_GoBack"/>
      <w:bookmarkEnd w:id="0"/>
      <w:r>
        <w:rPr>
          <w:rFonts w:asciiTheme="minorHAnsi" w:hAnsiTheme="minorHAnsi"/>
          <w:w w:val="105"/>
        </w:rPr>
        <w:t xml:space="preserve"> 11-2017</w:t>
      </w:r>
    </w:p>
    <w:p w:rsidR="008F6C90" w:rsidRDefault="00334934" w:rsidP="008F6C90">
      <w:pPr>
        <w:pStyle w:val="Heading1"/>
        <w:spacing w:before="60" w:line="249" w:lineRule="auto"/>
        <w:ind w:right="130"/>
        <w:jc w:val="center"/>
        <w:rPr>
          <w:rFonts w:asciiTheme="minorHAnsi" w:hAnsiTheme="minorHAnsi"/>
        </w:rPr>
      </w:pPr>
      <w:r w:rsidRPr="00966EDC">
        <w:rPr>
          <w:rFonts w:asciiTheme="minorHAnsi" w:hAnsiTheme="minorHAnsi"/>
        </w:rPr>
        <w:t xml:space="preserve">Shepherd University </w:t>
      </w:r>
    </w:p>
    <w:p w:rsidR="00D332B8" w:rsidRPr="00966EDC" w:rsidRDefault="00334934" w:rsidP="008F6C90">
      <w:pPr>
        <w:pStyle w:val="Heading1"/>
        <w:spacing w:before="60" w:line="249" w:lineRule="auto"/>
        <w:ind w:right="130"/>
        <w:jc w:val="center"/>
        <w:rPr>
          <w:rFonts w:asciiTheme="minorHAnsi" w:hAnsiTheme="minorHAnsi"/>
        </w:rPr>
      </w:pPr>
      <w:r w:rsidRPr="00966EDC">
        <w:rPr>
          <w:rFonts w:asciiTheme="minorHAnsi" w:hAnsiTheme="minorHAnsi"/>
        </w:rPr>
        <w:t>Classified Employee</w:t>
      </w:r>
      <w:r w:rsidR="00416D92">
        <w:rPr>
          <w:rFonts w:asciiTheme="minorHAnsi" w:hAnsiTheme="minorHAnsi"/>
        </w:rPr>
        <w:t>s Council</w:t>
      </w:r>
    </w:p>
    <w:p w:rsidR="008F6C90" w:rsidRDefault="00334934" w:rsidP="008F6C90">
      <w:pPr>
        <w:spacing w:before="1" w:line="501" w:lineRule="auto"/>
        <w:ind w:left="102" w:right="40" w:firstLine="78"/>
        <w:jc w:val="center"/>
        <w:rPr>
          <w:rFonts w:asciiTheme="minorHAnsi" w:hAnsiTheme="minorHAnsi"/>
          <w:b/>
          <w:sz w:val="24"/>
          <w:szCs w:val="24"/>
        </w:rPr>
      </w:pPr>
      <w:r w:rsidRPr="00966EDC">
        <w:rPr>
          <w:rFonts w:asciiTheme="minorHAnsi" w:hAnsiTheme="minorHAnsi"/>
          <w:b/>
          <w:sz w:val="24"/>
          <w:szCs w:val="24"/>
        </w:rPr>
        <w:t>Staff Development Program Guidelines</w:t>
      </w:r>
    </w:p>
    <w:p w:rsidR="00D332B8" w:rsidRPr="00966EDC" w:rsidRDefault="00334934" w:rsidP="008F6C90">
      <w:pPr>
        <w:spacing w:before="1" w:line="501" w:lineRule="auto"/>
        <w:ind w:left="102" w:right="1538" w:firstLine="78"/>
        <w:rPr>
          <w:rFonts w:asciiTheme="minorHAnsi" w:hAnsiTheme="minorHAnsi"/>
          <w:b/>
          <w:sz w:val="24"/>
          <w:szCs w:val="24"/>
        </w:rPr>
      </w:pPr>
      <w:r w:rsidRPr="00966EDC">
        <w:rPr>
          <w:rFonts w:asciiTheme="minorHAnsi" w:hAnsiTheme="minorHAnsi"/>
          <w:b/>
          <w:sz w:val="24"/>
          <w:szCs w:val="24"/>
        </w:rPr>
        <w:t>Policy Regarding Staff Training &amp; Development</w:t>
      </w:r>
    </w:p>
    <w:p w:rsidR="00D332B8" w:rsidRDefault="00334934">
      <w:pPr>
        <w:pStyle w:val="BodyText"/>
        <w:spacing w:before="7" w:line="252" w:lineRule="auto"/>
        <w:ind w:left="102" w:right="159"/>
        <w:rPr>
          <w:rFonts w:asciiTheme="minorHAnsi" w:hAnsiTheme="minorHAnsi"/>
        </w:rPr>
      </w:pPr>
      <w:r w:rsidRPr="00966EDC">
        <w:rPr>
          <w:rFonts w:asciiTheme="minorHAnsi" w:hAnsiTheme="minorHAnsi"/>
        </w:rPr>
        <w:t xml:space="preserve">Shepherd University shall maintain a program to develop the knowledge, skills and </w:t>
      </w:r>
      <w:r w:rsidR="00966EDC">
        <w:rPr>
          <w:rFonts w:asciiTheme="minorHAnsi" w:hAnsiTheme="minorHAnsi"/>
        </w:rPr>
        <w:t>a</w:t>
      </w:r>
      <w:r w:rsidRPr="00966EDC">
        <w:rPr>
          <w:rFonts w:asciiTheme="minorHAnsi" w:hAnsiTheme="minorHAnsi"/>
        </w:rPr>
        <w:t xml:space="preserve">bilities of its </w:t>
      </w:r>
      <w:r w:rsidR="00416D92">
        <w:rPr>
          <w:rFonts w:asciiTheme="minorHAnsi" w:hAnsiTheme="minorHAnsi"/>
        </w:rPr>
        <w:t>c</w:t>
      </w:r>
      <w:r w:rsidRPr="00966EDC">
        <w:rPr>
          <w:rFonts w:asciiTheme="minorHAnsi" w:hAnsiTheme="minorHAnsi"/>
        </w:rPr>
        <w:t xml:space="preserve">lassified </w:t>
      </w:r>
      <w:r w:rsidR="00416D92">
        <w:rPr>
          <w:rFonts w:asciiTheme="minorHAnsi" w:hAnsiTheme="minorHAnsi"/>
        </w:rPr>
        <w:t>s</w:t>
      </w:r>
      <w:r w:rsidRPr="00966EDC">
        <w:rPr>
          <w:rFonts w:asciiTheme="minorHAnsi" w:hAnsiTheme="minorHAnsi"/>
        </w:rPr>
        <w:t>taff. Both individual and organizations have the inherent responsibility to define and achieve their own excellence. Such programs are to be designed to enhance the professional level and effectiveness of the institutional staff members in their assigned duties and responsibilities.</w:t>
      </w:r>
    </w:p>
    <w:p w:rsidR="00966EDC" w:rsidRPr="00966EDC" w:rsidRDefault="00966EDC">
      <w:pPr>
        <w:pStyle w:val="BodyText"/>
        <w:spacing w:before="7" w:line="252" w:lineRule="auto"/>
        <w:ind w:left="102" w:right="159"/>
        <w:rPr>
          <w:rFonts w:asciiTheme="minorHAnsi" w:hAnsiTheme="minorHAnsi"/>
        </w:rPr>
      </w:pPr>
    </w:p>
    <w:p w:rsidR="00D332B8" w:rsidRPr="00966EDC" w:rsidRDefault="00334934">
      <w:pPr>
        <w:pStyle w:val="BodyText"/>
        <w:spacing w:line="249" w:lineRule="auto"/>
        <w:ind w:left="102" w:right="160"/>
        <w:rPr>
          <w:rFonts w:asciiTheme="minorHAnsi" w:hAnsiTheme="minorHAnsi"/>
        </w:rPr>
      </w:pPr>
      <w:r w:rsidRPr="00966EDC">
        <w:rPr>
          <w:rFonts w:asciiTheme="minorHAnsi" w:hAnsiTheme="minorHAnsi"/>
        </w:rPr>
        <w:t xml:space="preserve">The </w:t>
      </w:r>
      <w:r w:rsidR="00416D92">
        <w:rPr>
          <w:rFonts w:asciiTheme="minorHAnsi" w:hAnsiTheme="minorHAnsi"/>
        </w:rPr>
        <w:t>University</w:t>
      </w:r>
      <w:r w:rsidR="00416D92" w:rsidRPr="00966EDC">
        <w:rPr>
          <w:rFonts w:asciiTheme="minorHAnsi" w:hAnsiTheme="minorHAnsi"/>
        </w:rPr>
        <w:t xml:space="preserve">’s </w:t>
      </w:r>
      <w:r w:rsidRPr="00966EDC">
        <w:rPr>
          <w:rFonts w:asciiTheme="minorHAnsi" w:hAnsiTheme="minorHAnsi"/>
        </w:rPr>
        <w:t xml:space="preserve">best interests are served when a policy is in place that supports and nurtures the climate and conditions necessary for both individual and organizational growth. Staff development involves and benefits everyone who influences students’ learning. </w:t>
      </w:r>
      <w:proofErr w:type="gramStart"/>
      <w:r w:rsidRPr="00966EDC">
        <w:rPr>
          <w:rFonts w:asciiTheme="minorHAnsi" w:hAnsiTheme="minorHAnsi"/>
        </w:rPr>
        <w:t xml:space="preserve">When </w:t>
      </w:r>
      <w:r w:rsidR="00416D92">
        <w:rPr>
          <w:rFonts w:asciiTheme="minorHAnsi" w:hAnsiTheme="minorHAnsi"/>
        </w:rPr>
        <w:t xml:space="preserve"> University</w:t>
      </w:r>
      <w:proofErr w:type="gramEnd"/>
      <w:r w:rsidR="00416D92">
        <w:rPr>
          <w:rFonts w:asciiTheme="minorHAnsi" w:hAnsiTheme="minorHAnsi"/>
        </w:rPr>
        <w:t xml:space="preserve"> </w:t>
      </w:r>
      <w:r w:rsidRPr="00966EDC">
        <w:rPr>
          <w:rFonts w:asciiTheme="minorHAnsi" w:hAnsiTheme="minorHAnsi"/>
        </w:rPr>
        <w:t>personnel define and improve their skill</w:t>
      </w:r>
      <w:r w:rsidR="00416D92">
        <w:rPr>
          <w:rFonts w:asciiTheme="minorHAnsi" w:hAnsiTheme="minorHAnsi"/>
        </w:rPr>
        <w:t>s</w:t>
      </w:r>
      <w:r w:rsidRPr="00966EDC">
        <w:rPr>
          <w:rFonts w:asciiTheme="minorHAnsi" w:hAnsiTheme="minorHAnsi"/>
        </w:rPr>
        <w:t xml:space="preserve"> and knowledge, students benefit.</w:t>
      </w:r>
    </w:p>
    <w:p w:rsidR="00D332B8" w:rsidRPr="00966EDC" w:rsidRDefault="00D332B8">
      <w:pPr>
        <w:pStyle w:val="BodyText"/>
        <w:spacing w:before="3"/>
        <w:rPr>
          <w:rFonts w:asciiTheme="minorHAnsi" w:hAnsiTheme="minorHAnsi"/>
        </w:rPr>
      </w:pPr>
    </w:p>
    <w:p w:rsidR="00D332B8" w:rsidRPr="00966EDC" w:rsidRDefault="00334934">
      <w:pPr>
        <w:pStyle w:val="Heading1"/>
        <w:rPr>
          <w:rFonts w:asciiTheme="minorHAnsi" w:hAnsiTheme="minorHAnsi"/>
        </w:rPr>
      </w:pPr>
      <w:r w:rsidRPr="00966EDC">
        <w:rPr>
          <w:rFonts w:asciiTheme="minorHAnsi" w:hAnsiTheme="minorHAnsi"/>
        </w:rPr>
        <w:t>Purpose of Staff Training and Development</w:t>
      </w:r>
    </w:p>
    <w:p w:rsidR="00D332B8" w:rsidRPr="00966EDC" w:rsidRDefault="00D332B8">
      <w:pPr>
        <w:pStyle w:val="BodyText"/>
        <w:rPr>
          <w:rFonts w:asciiTheme="minorHAnsi" w:hAnsiTheme="minorHAnsi"/>
          <w:b/>
        </w:rPr>
      </w:pPr>
    </w:p>
    <w:p w:rsidR="00D332B8" w:rsidRPr="00966EDC" w:rsidRDefault="00334934">
      <w:pPr>
        <w:pStyle w:val="BodyText"/>
        <w:spacing w:line="249" w:lineRule="auto"/>
        <w:ind w:left="102" w:right="80"/>
        <w:rPr>
          <w:rFonts w:asciiTheme="minorHAnsi" w:hAnsiTheme="minorHAnsi"/>
        </w:rPr>
      </w:pPr>
      <w:r w:rsidRPr="00966EDC">
        <w:rPr>
          <w:rFonts w:asciiTheme="minorHAnsi" w:hAnsiTheme="minorHAnsi"/>
        </w:rPr>
        <w:t xml:space="preserve">A basis of the </w:t>
      </w:r>
      <w:r w:rsidR="00416D92">
        <w:rPr>
          <w:rFonts w:asciiTheme="minorHAnsi" w:hAnsiTheme="minorHAnsi"/>
        </w:rPr>
        <w:t>U</w:t>
      </w:r>
      <w:r w:rsidRPr="00966EDC">
        <w:rPr>
          <w:rFonts w:asciiTheme="minorHAnsi" w:hAnsiTheme="minorHAnsi"/>
        </w:rPr>
        <w:t xml:space="preserve">niversity’s development is that it is designed to heighten the professional level and overall effectiveness of the staff member in his/her assigned duties and to expand his/her knowledge and skills for future job assignment, where appropriate. </w:t>
      </w:r>
      <w:r w:rsidR="00966EDC">
        <w:rPr>
          <w:rFonts w:asciiTheme="minorHAnsi" w:hAnsiTheme="minorHAnsi"/>
        </w:rPr>
        <w:t xml:space="preserve"> W</w:t>
      </w:r>
      <w:r w:rsidRPr="00966EDC">
        <w:rPr>
          <w:rFonts w:asciiTheme="minorHAnsi" w:hAnsiTheme="minorHAnsi"/>
        </w:rPr>
        <w:t>hile there are many by-products of training (e.g., increased knowledge, personal satisfaction and job performance), the value of staff development is measured by the overall impact on the staff and the student</w:t>
      </w:r>
      <w:r w:rsidR="00416D92">
        <w:rPr>
          <w:rFonts w:asciiTheme="minorHAnsi" w:hAnsiTheme="minorHAnsi"/>
        </w:rPr>
        <w:t>s</w:t>
      </w:r>
      <w:r w:rsidRPr="00966EDC">
        <w:rPr>
          <w:rFonts w:asciiTheme="minorHAnsi" w:hAnsiTheme="minorHAnsi"/>
        </w:rPr>
        <w:t xml:space="preserve"> serve</w:t>
      </w:r>
      <w:r w:rsidR="00416D92">
        <w:rPr>
          <w:rFonts w:asciiTheme="minorHAnsi" w:hAnsiTheme="minorHAnsi"/>
        </w:rPr>
        <w:t>d</w:t>
      </w:r>
      <w:r w:rsidRPr="00966EDC">
        <w:rPr>
          <w:rFonts w:asciiTheme="minorHAnsi" w:hAnsiTheme="minorHAnsi"/>
        </w:rPr>
        <w:t>.</w:t>
      </w:r>
    </w:p>
    <w:p w:rsidR="00D332B8" w:rsidRPr="00966EDC" w:rsidRDefault="00D332B8">
      <w:pPr>
        <w:pStyle w:val="BodyText"/>
        <w:spacing w:before="1"/>
        <w:rPr>
          <w:rFonts w:asciiTheme="minorHAnsi" w:hAnsiTheme="minorHAnsi"/>
        </w:rPr>
      </w:pPr>
    </w:p>
    <w:p w:rsidR="00D332B8" w:rsidRPr="00966EDC" w:rsidRDefault="00334934">
      <w:pPr>
        <w:pStyle w:val="Heading1"/>
        <w:rPr>
          <w:rFonts w:asciiTheme="minorHAnsi" w:hAnsiTheme="minorHAnsi"/>
        </w:rPr>
      </w:pPr>
      <w:r w:rsidRPr="00966EDC">
        <w:rPr>
          <w:rFonts w:asciiTheme="minorHAnsi" w:hAnsiTheme="minorHAnsi"/>
        </w:rPr>
        <w:t>Definition of Staff Training and Development</w:t>
      </w:r>
    </w:p>
    <w:p w:rsidR="00D332B8" w:rsidRPr="00966EDC" w:rsidRDefault="00D332B8">
      <w:pPr>
        <w:pStyle w:val="BodyText"/>
        <w:rPr>
          <w:rFonts w:asciiTheme="minorHAnsi" w:hAnsiTheme="minorHAnsi"/>
          <w:b/>
        </w:rPr>
      </w:pPr>
    </w:p>
    <w:p w:rsidR="00D332B8" w:rsidRPr="00966EDC" w:rsidRDefault="00334934">
      <w:pPr>
        <w:pStyle w:val="BodyText"/>
        <w:spacing w:line="249" w:lineRule="auto"/>
        <w:ind w:left="102" w:right="160"/>
        <w:rPr>
          <w:rFonts w:asciiTheme="minorHAnsi" w:hAnsiTheme="minorHAnsi"/>
        </w:rPr>
      </w:pPr>
      <w:r w:rsidRPr="00966EDC">
        <w:rPr>
          <w:rFonts w:asciiTheme="minorHAnsi" w:hAnsiTheme="minorHAnsi"/>
        </w:rPr>
        <w:t xml:space="preserve">Staff </w:t>
      </w:r>
      <w:r w:rsidR="00416D92">
        <w:rPr>
          <w:rFonts w:asciiTheme="minorHAnsi" w:hAnsiTheme="minorHAnsi"/>
        </w:rPr>
        <w:t xml:space="preserve">training and </w:t>
      </w:r>
      <w:r w:rsidRPr="00966EDC">
        <w:rPr>
          <w:rFonts w:asciiTheme="minorHAnsi" w:hAnsiTheme="minorHAnsi"/>
        </w:rPr>
        <w:t xml:space="preserve">development has become the vehicle for meaningful change. It plays an integral part in developing the </w:t>
      </w:r>
      <w:r w:rsidR="00416D92">
        <w:rPr>
          <w:rFonts w:asciiTheme="minorHAnsi" w:hAnsiTheme="minorHAnsi"/>
        </w:rPr>
        <w:t>U</w:t>
      </w:r>
      <w:r w:rsidRPr="00966EDC">
        <w:rPr>
          <w:rFonts w:asciiTheme="minorHAnsi" w:hAnsiTheme="minorHAnsi"/>
        </w:rPr>
        <w:t xml:space="preserve">niversity’s philosophy, goals and expectations. Training and development activities, which differ in breadth in relation to the needs and resources of the </w:t>
      </w:r>
      <w:r w:rsidR="00416D92">
        <w:rPr>
          <w:rFonts w:asciiTheme="minorHAnsi" w:hAnsiTheme="minorHAnsi"/>
        </w:rPr>
        <w:t>U</w:t>
      </w:r>
      <w:r w:rsidRPr="00966EDC">
        <w:rPr>
          <w:rFonts w:asciiTheme="minorHAnsi" w:hAnsiTheme="minorHAnsi"/>
        </w:rPr>
        <w:t>niversity, increase professionalism, productivity and individual and organizational effectiveness. Examples of such activities include but are not limited to: job related enhancement, changed personal attitudes and behaviors, career development, instructional development, new, strengthened or refined skills, and research and scholarship, when appropriate.</w:t>
      </w:r>
    </w:p>
    <w:p w:rsidR="00D332B8" w:rsidRPr="00966EDC" w:rsidRDefault="00D332B8">
      <w:pPr>
        <w:pStyle w:val="BodyText"/>
        <w:spacing w:before="6"/>
        <w:rPr>
          <w:rFonts w:asciiTheme="minorHAnsi" w:hAnsiTheme="minorHAnsi"/>
        </w:rPr>
      </w:pPr>
    </w:p>
    <w:p w:rsidR="00D332B8" w:rsidRPr="00966EDC" w:rsidRDefault="00334934">
      <w:pPr>
        <w:pStyle w:val="Heading1"/>
        <w:rPr>
          <w:rFonts w:asciiTheme="minorHAnsi" w:hAnsiTheme="minorHAnsi"/>
        </w:rPr>
      </w:pPr>
      <w:r w:rsidRPr="00966EDC">
        <w:rPr>
          <w:rFonts w:asciiTheme="minorHAnsi" w:hAnsiTheme="minorHAnsi"/>
        </w:rPr>
        <w:t>Eligibility and Participation</w:t>
      </w:r>
    </w:p>
    <w:p w:rsidR="00D332B8" w:rsidRPr="00966EDC" w:rsidRDefault="00D332B8">
      <w:pPr>
        <w:pStyle w:val="BodyText"/>
        <w:rPr>
          <w:rFonts w:asciiTheme="minorHAnsi" w:hAnsiTheme="minorHAnsi"/>
          <w:b/>
        </w:rPr>
      </w:pPr>
    </w:p>
    <w:p w:rsidR="00D332B8" w:rsidRPr="00966EDC" w:rsidRDefault="00334934" w:rsidP="00966EDC">
      <w:pPr>
        <w:pStyle w:val="BodyText"/>
        <w:spacing w:before="1" w:line="249" w:lineRule="auto"/>
        <w:ind w:left="102" w:right="25"/>
        <w:rPr>
          <w:rFonts w:asciiTheme="minorHAnsi" w:hAnsiTheme="minorHAnsi"/>
        </w:rPr>
      </w:pPr>
      <w:r w:rsidRPr="00966EDC">
        <w:rPr>
          <w:rFonts w:asciiTheme="minorHAnsi" w:hAnsiTheme="minorHAnsi"/>
        </w:rPr>
        <w:t>Every full-time</w:t>
      </w:r>
      <w:r w:rsidR="00416D92">
        <w:rPr>
          <w:rFonts w:asciiTheme="minorHAnsi" w:hAnsiTheme="minorHAnsi"/>
        </w:rPr>
        <w:t xml:space="preserve"> and part-time</w:t>
      </w:r>
      <w:r w:rsidRPr="00966EDC">
        <w:rPr>
          <w:rFonts w:asciiTheme="minorHAnsi" w:hAnsiTheme="minorHAnsi"/>
        </w:rPr>
        <w:t xml:space="preserve"> classified employee of Shepherd University who </w:t>
      </w:r>
      <w:r w:rsidR="00416D92">
        <w:rPr>
          <w:rFonts w:asciiTheme="minorHAnsi" w:hAnsiTheme="minorHAnsi"/>
        </w:rPr>
        <w:t xml:space="preserve">has </w:t>
      </w:r>
      <w:r w:rsidRPr="00966EDC">
        <w:rPr>
          <w:rFonts w:asciiTheme="minorHAnsi" w:hAnsiTheme="minorHAnsi"/>
        </w:rPr>
        <w:t xml:space="preserve">been employed for a period of at least six months at Shepherd </w:t>
      </w:r>
      <w:r w:rsidR="00966EDC">
        <w:rPr>
          <w:rFonts w:asciiTheme="minorHAnsi" w:hAnsiTheme="minorHAnsi"/>
        </w:rPr>
        <w:t>U</w:t>
      </w:r>
      <w:r w:rsidRPr="00966EDC">
        <w:rPr>
          <w:rFonts w:asciiTheme="minorHAnsi" w:hAnsiTheme="minorHAnsi"/>
        </w:rPr>
        <w:t xml:space="preserve">niversity </w:t>
      </w:r>
      <w:r w:rsidR="00416D92">
        <w:rPr>
          <w:rFonts w:asciiTheme="minorHAnsi" w:hAnsiTheme="minorHAnsi"/>
        </w:rPr>
        <w:t xml:space="preserve">is </w:t>
      </w:r>
      <w:r w:rsidRPr="00966EDC">
        <w:rPr>
          <w:rFonts w:asciiTheme="minorHAnsi" w:hAnsiTheme="minorHAnsi"/>
        </w:rPr>
        <w:t>eligible for staff training and development</w:t>
      </w:r>
      <w:r w:rsidR="00416D92">
        <w:rPr>
          <w:rFonts w:asciiTheme="minorHAnsi" w:hAnsiTheme="minorHAnsi"/>
        </w:rPr>
        <w:t xml:space="preserve"> benefits</w:t>
      </w:r>
      <w:r w:rsidRPr="00966EDC">
        <w:rPr>
          <w:rFonts w:asciiTheme="minorHAnsi" w:hAnsiTheme="minorHAnsi"/>
        </w:rPr>
        <w:t>, in accordance</w:t>
      </w:r>
      <w:r w:rsidR="00966EDC">
        <w:rPr>
          <w:rFonts w:asciiTheme="minorHAnsi" w:hAnsiTheme="minorHAnsi"/>
        </w:rPr>
        <w:t xml:space="preserve"> </w:t>
      </w:r>
      <w:r w:rsidRPr="00966EDC">
        <w:rPr>
          <w:rFonts w:asciiTheme="minorHAnsi" w:hAnsiTheme="minorHAnsi"/>
        </w:rPr>
        <w:t xml:space="preserve">with the Higher Education Policy </w:t>
      </w:r>
      <w:r w:rsidRPr="00966EDC">
        <w:rPr>
          <w:rFonts w:asciiTheme="minorHAnsi" w:hAnsiTheme="minorHAnsi"/>
        </w:rPr>
        <w:lastRenderedPageBreak/>
        <w:t>Commission policy.</w:t>
      </w:r>
    </w:p>
    <w:p w:rsidR="00D332B8" w:rsidRPr="00966EDC" w:rsidRDefault="00D332B8">
      <w:pPr>
        <w:pStyle w:val="BodyText"/>
        <w:spacing w:before="1"/>
        <w:rPr>
          <w:rFonts w:asciiTheme="minorHAnsi" w:hAnsiTheme="minorHAnsi"/>
        </w:rPr>
      </w:pPr>
    </w:p>
    <w:p w:rsidR="00D332B8" w:rsidRPr="00966EDC" w:rsidRDefault="00334934">
      <w:pPr>
        <w:pStyle w:val="BodyText"/>
        <w:spacing w:line="249" w:lineRule="auto"/>
        <w:ind w:left="102" w:right="160"/>
        <w:rPr>
          <w:rFonts w:asciiTheme="minorHAnsi" w:hAnsiTheme="minorHAnsi"/>
        </w:rPr>
      </w:pPr>
      <w:r w:rsidRPr="00966EDC">
        <w:rPr>
          <w:rFonts w:asciiTheme="minorHAnsi" w:hAnsiTheme="minorHAnsi"/>
        </w:rPr>
        <w:t>Staff Development Funds will be available to partially fund professional training by Shepherd University Departments as long as the percentage funded is proportional to the percentage of classified employees receiving the training.</w:t>
      </w:r>
    </w:p>
    <w:p w:rsidR="00D332B8" w:rsidRPr="00966EDC" w:rsidRDefault="00416D92">
      <w:pPr>
        <w:pStyle w:val="BodyText"/>
        <w:spacing w:before="1"/>
        <w:rPr>
          <w:rFonts w:asciiTheme="minorHAnsi" w:hAnsiTheme="minorHAnsi"/>
        </w:rPr>
      </w:pPr>
      <w:r>
        <w:rPr>
          <w:rFonts w:asciiTheme="minorHAnsi" w:hAnsiTheme="minorHAnsi"/>
        </w:rPr>
        <w:t xml:space="preserve">  Annual funding for each department will be based on the number of classified employees in the department.</w:t>
      </w:r>
    </w:p>
    <w:p w:rsidR="00D332B8" w:rsidRPr="00966EDC" w:rsidRDefault="00334934">
      <w:pPr>
        <w:pStyle w:val="Heading1"/>
        <w:spacing w:before="1"/>
        <w:rPr>
          <w:rFonts w:asciiTheme="minorHAnsi" w:hAnsiTheme="minorHAnsi"/>
        </w:rPr>
      </w:pPr>
      <w:r w:rsidRPr="00966EDC">
        <w:rPr>
          <w:rFonts w:asciiTheme="minorHAnsi" w:hAnsiTheme="minorHAnsi"/>
        </w:rPr>
        <w:t>Higher Education Policy Commission Roles and Responsibilities</w:t>
      </w:r>
    </w:p>
    <w:p w:rsidR="00D332B8" w:rsidRPr="00966EDC" w:rsidRDefault="00D332B8">
      <w:pPr>
        <w:pStyle w:val="BodyText"/>
        <w:spacing w:before="1"/>
        <w:rPr>
          <w:rFonts w:asciiTheme="minorHAnsi" w:hAnsiTheme="minorHAnsi"/>
          <w:b/>
        </w:rPr>
      </w:pPr>
    </w:p>
    <w:p w:rsidR="00D332B8" w:rsidRPr="00966EDC" w:rsidRDefault="00D332B8">
      <w:pPr>
        <w:pStyle w:val="BodyText"/>
        <w:spacing w:before="7"/>
        <w:rPr>
          <w:rFonts w:asciiTheme="minorHAnsi" w:hAnsiTheme="minorHAnsi"/>
        </w:rPr>
      </w:pPr>
    </w:p>
    <w:p w:rsidR="00D332B8" w:rsidRPr="00966EDC" w:rsidRDefault="00334934">
      <w:pPr>
        <w:pStyle w:val="ListParagraph"/>
        <w:numPr>
          <w:ilvl w:val="0"/>
          <w:numId w:val="2"/>
        </w:numPr>
        <w:tabs>
          <w:tab w:val="left" w:pos="822"/>
          <w:tab w:val="left" w:pos="823"/>
        </w:tabs>
        <w:spacing w:line="252" w:lineRule="auto"/>
        <w:ind w:right="317"/>
        <w:rPr>
          <w:rFonts w:asciiTheme="minorHAnsi" w:hAnsiTheme="minorHAnsi"/>
          <w:sz w:val="24"/>
          <w:szCs w:val="24"/>
        </w:rPr>
      </w:pPr>
      <w:r w:rsidRPr="00966EDC">
        <w:rPr>
          <w:rFonts w:asciiTheme="minorHAnsi" w:hAnsiTheme="minorHAnsi"/>
          <w:sz w:val="24"/>
          <w:szCs w:val="24"/>
        </w:rPr>
        <w:t>Require each institution to develop and operate a classified staff training and development program appropriate to the needs and resources of</w:t>
      </w:r>
      <w:r w:rsidRPr="00966EDC">
        <w:rPr>
          <w:rFonts w:asciiTheme="minorHAnsi" w:hAnsiTheme="minorHAnsi"/>
          <w:spacing w:val="-44"/>
          <w:sz w:val="24"/>
          <w:szCs w:val="24"/>
        </w:rPr>
        <w:t xml:space="preserve"> </w:t>
      </w:r>
      <w:r w:rsidRPr="00966EDC">
        <w:rPr>
          <w:rFonts w:asciiTheme="minorHAnsi" w:hAnsiTheme="minorHAnsi"/>
          <w:sz w:val="24"/>
          <w:szCs w:val="24"/>
        </w:rPr>
        <w:t>the institution.</w:t>
      </w:r>
    </w:p>
    <w:p w:rsidR="00D332B8" w:rsidRPr="00966EDC" w:rsidRDefault="00D332B8">
      <w:pPr>
        <w:pStyle w:val="BodyText"/>
        <w:spacing w:before="5"/>
        <w:rPr>
          <w:rFonts w:asciiTheme="minorHAnsi" w:hAnsiTheme="minorHAnsi"/>
        </w:rPr>
      </w:pPr>
    </w:p>
    <w:p w:rsidR="00D332B8" w:rsidRPr="00966EDC" w:rsidRDefault="00334934">
      <w:pPr>
        <w:pStyle w:val="ListParagraph"/>
        <w:numPr>
          <w:ilvl w:val="0"/>
          <w:numId w:val="2"/>
        </w:numPr>
        <w:tabs>
          <w:tab w:val="left" w:pos="822"/>
          <w:tab w:val="left" w:pos="823"/>
        </w:tabs>
        <w:spacing w:line="249" w:lineRule="auto"/>
        <w:ind w:right="893"/>
        <w:rPr>
          <w:rFonts w:asciiTheme="minorHAnsi" w:hAnsiTheme="minorHAnsi"/>
          <w:sz w:val="24"/>
          <w:szCs w:val="24"/>
        </w:rPr>
      </w:pPr>
      <w:r w:rsidRPr="00966EDC">
        <w:rPr>
          <w:rFonts w:asciiTheme="minorHAnsi" w:hAnsiTheme="minorHAnsi"/>
          <w:sz w:val="24"/>
          <w:szCs w:val="24"/>
        </w:rPr>
        <w:t>Serve as a clearinghouse of information on programs,</w:t>
      </w:r>
      <w:r w:rsidRPr="00966EDC">
        <w:rPr>
          <w:rFonts w:asciiTheme="minorHAnsi" w:hAnsiTheme="minorHAnsi"/>
          <w:spacing w:val="-39"/>
          <w:sz w:val="24"/>
          <w:szCs w:val="24"/>
        </w:rPr>
        <w:t xml:space="preserve"> </w:t>
      </w:r>
      <w:r w:rsidRPr="00966EDC">
        <w:rPr>
          <w:rFonts w:asciiTheme="minorHAnsi" w:hAnsiTheme="minorHAnsi"/>
          <w:sz w:val="24"/>
          <w:szCs w:val="24"/>
        </w:rPr>
        <w:t>conferences, training, materials, research and other matters relevant to staff development.</w:t>
      </w:r>
    </w:p>
    <w:p w:rsidR="00D332B8" w:rsidRPr="00966EDC" w:rsidRDefault="00D332B8">
      <w:pPr>
        <w:pStyle w:val="BodyText"/>
        <w:spacing w:before="8"/>
        <w:rPr>
          <w:rFonts w:asciiTheme="minorHAnsi" w:hAnsiTheme="minorHAnsi"/>
        </w:rPr>
      </w:pPr>
    </w:p>
    <w:p w:rsidR="00D332B8" w:rsidRPr="002012AC" w:rsidRDefault="00334934" w:rsidP="00534A92">
      <w:pPr>
        <w:pStyle w:val="ListParagraph"/>
        <w:tabs>
          <w:tab w:val="left" w:pos="822"/>
          <w:tab w:val="left" w:pos="823"/>
        </w:tabs>
        <w:spacing w:before="11" w:line="247" w:lineRule="auto"/>
        <w:ind w:right="287" w:firstLine="0"/>
        <w:rPr>
          <w:rFonts w:asciiTheme="minorHAnsi" w:hAnsiTheme="minorHAnsi"/>
        </w:rPr>
      </w:pPr>
      <w:r w:rsidRPr="00416D92">
        <w:rPr>
          <w:rFonts w:asciiTheme="minorHAnsi" w:hAnsiTheme="minorHAnsi"/>
          <w:sz w:val="24"/>
          <w:szCs w:val="24"/>
        </w:rPr>
        <w:t>Sponsor and support statewide and regional conferences and</w:t>
      </w:r>
      <w:r w:rsidRPr="00416D92">
        <w:rPr>
          <w:rFonts w:asciiTheme="minorHAnsi" w:hAnsiTheme="minorHAnsi"/>
          <w:spacing w:val="-37"/>
          <w:sz w:val="24"/>
          <w:szCs w:val="24"/>
        </w:rPr>
        <w:t xml:space="preserve"> </w:t>
      </w:r>
      <w:r w:rsidRPr="00416D92">
        <w:rPr>
          <w:rFonts w:asciiTheme="minorHAnsi" w:hAnsiTheme="minorHAnsi"/>
          <w:sz w:val="24"/>
          <w:szCs w:val="24"/>
        </w:rPr>
        <w:t>workshops on staff development</w:t>
      </w:r>
      <w:r w:rsidR="00416D92" w:rsidRPr="00416D92">
        <w:rPr>
          <w:rFonts w:asciiTheme="minorHAnsi" w:hAnsiTheme="minorHAnsi"/>
          <w:sz w:val="24"/>
          <w:szCs w:val="24"/>
        </w:rPr>
        <w:t>.</w:t>
      </w:r>
      <w:r w:rsidRPr="00416D92">
        <w:rPr>
          <w:rFonts w:asciiTheme="minorHAnsi" w:hAnsiTheme="minorHAnsi"/>
          <w:sz w:val="24"/>
          <w:szCs w:val="24"/>
        </w:rPr>
        <w:t xml:space="preserve"> </w:t>
      </w:r>
    </w:p>
    <w:p w:rsidR="00D332B8" w:rsidRPr="00966EDC" w:rsidRDefault="00334934">
      <w:pPr>
        <w:pStyle w:val="ListParagraph"/>
        <w:numPr>
          <w:ilvl w:val="0"/>
          <w:numId w:val="2"/>
        </w:numPr>
        <w:tabs>
          <w:tab w:val="left" w:pos="822"/>
          <w:tab w:val="left" w:pos="823"/>
        </w:tabs>
        <w:spacing w:line="249" w:lineRule="auto"/>
        <w:ind w:right="332"/>
        <w:rPr>
          <w:rFonts w:asciiTheme="minorHAnsi" w:hAnsiTheme="minorHAnsi"/>
          <w:sz w:val="24"/>
          <w:szCs w:val="24"/>
        </w:rPr>
      </w:pPr>
      <w:r w:rsidRPr="00966EDC">
        <w:rPr>
          <w:rFonts w:asciiTheme="minorHAnsi" w:hAnsiTheme="minorHAnsi"/>
          <w:sz w:val="24"/>
          <w:szCs w:val="24"/>
        </w:rPr>
        <w:t>Assist institutions in establishing, upgrading, evaluating or refining staff development programs and in developing techniques and procedures</w:t>
      </w:r>
      <w:r w:rsidRPr="00966EDC">
        <w:rPr>
          <w:rFonts w:asciiTheme="minorHAnsi" w:hAnsiTheme="minorHAnsi"/>
          <w:spacing w:val="-45"/>
          <w:sz w:val="24"/>
          <w:szCs w:val="24"/>
        </w:rPr>
        <w:t xml:space="preserve"> </w:t>
      </w:r>
      <w:r w:rsidRPr="00966EDC">
        <w:rPr>
          <w:rFonts w:asciiTheme="minorHAnsi" w:hAnsiTheme="minorHAnsi"/>
          <w:sz w:val="24"/>
          <w:szCs w:val="24"/>
        </w:rPr>
        <w:t>for assessing the effectiveness of staff development</w:t>
      </w:r>
      <w:r w:rsidRPr="00966EDC">
        <w:rPr>
          <w:rFonts w:asciiTheme="minorHAnsi" w:hAnsiTheme="minorHAnsi"/>
          <w:spacing w:val="-27"/>
          <w:sz w:val="24"/>
          <w:szCs w:val="24"/>
        </w:rPr>
        <w:t xml:space="preserve"> </w:t>
      </w:r>
      <w:r w:rsidRPr="00966EDC">
        <w:rPr>
          <w:rFonts w:asciiTheme="minorHAnsi" w:hAnsiTheme="minorHAnsi"/>
          <w:sz w:val="24"/>
          <w:szCs w:val="24"/>
        </w:rPr>
        <w:t>programs.</w:t>
      </w:r>
    </w:p>
    <w:p w:rsidR="00D332B8" w:rsidRPr="00966EDC" w:rsidRDefault="00D332B8">
      <w:pPr>
        <w:pStyle w:val="BodyText"/>
        <w:spacing w:before="1"/>
        <w:rPr>
          <w:rFonts w:asciiTheme="minorHAnsi" w:hAnsiTheme="minorHAnsi"/>
        </w:rPr>
      </w:pPr>
    </w:p>
    <w:p w:rsidR="00D332B8" w:rsidRPr="00966EDC" w:rsidRDefault="00334934">
      <w:pPr>
        <w:pStyle w:val="Heading1"/>
        <w:rPr>
          <w:rFonts w:asciiTheme="minorHAnsi" w:hAnsiTheme="minorHAnsi"/>
        </w:rPr>
      </w:pPr>
      <w:r w:rsidRPr="00966EDC">
        <w:rPr>
          <w:rFonts w:asciiTheme="minorHAnsi" w:hAnsiTheme="minorHAnsi"/>
        </w:rPr>
        <w:t>Shepherd University’s Roles and Responsibilities</w:t>
      </w:r>
    </w:p>
    <w:p w:rsidR="00D332B8" w:rsidRPr="00966EDC" w:rsidRDefault="00D332B8">
      <w:pPr>
        <w:pStyle w:val="BodyText"/>
        <w:rPr>
          <w:rFonts w:asciiTheme="minorHAnsi" w:hAnsiTheme="minorHAnsi"/>
          <w:b/>
        </w:rPr>
      </w:pPr>
    </w:p>
    <w:p w:rsidR="00D332B8" w:rsidRDefault="00334934">
      <w:pPr>
        <w:pStyle w:val="BodyText"/>
        <w:spacing w:line="249" w:lineRule="auto"/>
        <w:ind w:left="102"/>
        <w:rPr>
          <w:rFonts w:asciiTheme="minorHAnsi" w:hAnsiTheme="minorHAnsi"/>
        </w:rPr>
      </w:pPr>
      <w:r w:rsidRPr="00966EDC">
        <w:rPr>
          <w:rFonts w:asciiTheme="minorHAnsi" w:hAnsiTheme="minorHAnsi"/>
        </w:rPr>
        <w:t xml:space="preserve">In accordance with West Virginia HEPC policy, the Shepherd University </w:t>
      </w:r>
      <w:r w:rsidR="00416D92">
        <w:rPr>
          <w:rFonts w:asciiTheme="minorHAnsi" w:hAnsiTheme="minorHAnsi"/>
        </w:rPr>
        <w:t>s</w:t>
      </w:r>
      <w:r w:rsidRPr="00966EDC">
        <w:rPr>
          <w:rFonts w:asciiTheme="minorHAnsi" w:hAnsiTheme="minorHAnsi"/>
        </w:rPr>
        <w:t xml:space="preserve">taff </w:t>
      </w:r>
      <w:r w:rsidR="00416D92">
        <w:rPr>
          <w:rFonts w:asciiTheme="minorHAnsi" w:hAnsiTheme="minorHAnsi"/>
        </w:rPr>
        <w:t>t</w:t>
      </w:r>
      <w:r w:rsidRPr="00966EDC">
        <w:rPr>
          <w:rFonts w:asciiTheme="minorHAnsi" w:hAnsiTheme="minorHAnsi"/>
        </w:rPr>
        <w:t xml:space="preserve">raining and </w:t>
      </w:r>
      <w:r w:rsidR="00416D92">
        <w:rPr>
          <w:rFonts w:asciiTheme="minorHAnsi" w:hAnsiTheme="minorHAnsi"/>
        </w:rPr>
        <w:t>d</w:t>
      </w:r>
      <w:r w:rsidRPr="00966EDC">
        <w:rPr>
          <w:rFonts w:asciiTheme="minorHAnsi" w:hAnsiTheme="minorHAnsi"/>
        </w:rPr>
        <w:t xml:space="preserve">evelopment </w:t>
      </w:r>
      <w:r w:rsidR="00416D92">
        <w:rPr>
          <w:rFonts w:asciiTheme="minorHAnsi" w:hAnsiTheme="minorHAnsi"/>
        </w:rPr>
        <w:t>p</w:t>
      </w:r>
      <w:r w:rsidRPr="00966EDC">
        <w:rPr>
          <w:rFonts w:asciiTheme="minorHAnsi" w:hAnsiTheme="minorHAnsi"/>
        </w:rPr>
        <w:t>rogram shall be implemented as follows:</w:t>
      </w:r>
    </w:p>
    <w:p w:rsidR="00966EDC" w:rsidRPr="00966EDC" w:rsidRDefault="00966EDC">
      <w:pPr>
        <w:pStyle w:val="BodyText"/>
        <w:spacing w:line="249" w:lineRule="auto"/>
        <w:ind w:left="102"/>
        <w:rPr>
          <w:rFonts w:asciiTheme="minorHAnsi" w:hAnsiTheme="minorHAnsi"/>
        </w:rPr>
      </w:pPr>
    </w:p>
    <w:p w:rsidR="00D332B8" w:rsidRPr="00966EDC" w:rsidRDefault="00D332B8">
      <w:pPr>
        <w:pStyle w:val="BodyText"/>
        <w:spacing w:before="1"/>
        <w:rPr>
          <w:rFonts w:asciiTheme="minorHAnsi" w:hAnsiTheme="minorHAnsi"/>
        </w:rPr>
      </w:pPr>
    </w:p>
    <w:p w:rsidR="00D332B8" w:rsidRPr="00966EDC" w:rsidRDefault="00334934">
      <w:pPr>
        <w:pStyle w:val="Heading1"/>
        <w:numPr>
          <w:ilvl w:val="0"/>
          <w:numId w:val="1"/>
        </w:numPr>
        <w:tabs>
          <w:tab w:val="left" w:pos="545"/>
        </w:tabs>
        <w:ind w:hanging="374"/>
        <w:jc w:val="left"/>
        <w:rPr>
          <w:rFonts w:asciiTheme="minorHAnsi" w:hAnsiTheme="minorHAnsi"/>
        </w:rPr>
      </w:pPr>
      <w:r w:rsidRPr="00966EDC">
        <w:rPr>
          <w:rFonts w:asciiTheme="minorHAnsi" w:hAnsiTheme="minorHAnsi"/>
        </w:rPr>
        <w:t>Allocating Funds for Training and Development</w:t>
      </w:r>
      <w:r w:rsidRPr="00966EDC">
        <w:rPr>
          <w:rFonts w:asciiTheme="minorHAnsi" w:hAnsiTheme="minorHAnsi"/>
          <w:spacing w:val="-4"/>
        </w:rPr>
        <w:t xml:space="preserve"> </w:t>
      </w:r>
      <w:r w:rsidRPr="00966EDC">
        <w:rPr>
          <w:rFonts w:asciiTheme="minorHAnsi" w:hAnsiTheme="minorHAnsi"/>
        </w:rPr>
        <w:t>Activities</w:t>
      </w:r>
    </w:p>
    <w:p w:rsidR="00D332B8" w:rsidRPr="00966EDC" w:rsidRDefault="00D332B8">
      <w:pPr>
        <w:pStyle w:val="BodyText"/>
        <w:rPr>
          <w:rFonts w:asciiTheme="minorHAnsi" w:hAnsiTheme="minorHAnsi"/>
          <w:b/>
        </w:rPr>
      </w:pPr>
    </w:p>
    <w:p w:rsidR="00D332B8" w:rsidRPr="00966EDC" w:rsidRDefault="00334934" w:rsidP="00966EDC">
      <w:pPr>
        <w:pStyle w:val="BodyText"/>
        <w:spacing w:line="249" w:lineRule="auto"/>
        <w:ind w:left="102" w:right="160"/>
        <w:rPr>
          <w:rFonts w:asciiTheme="minorHAnsi" w:hAnsiTheme="minorHAnsi"/>
        </w:rPr>
      </w:pPr>
      <w:r w:rsidRPr="00966EDC">
        <w:rPr>
          <w:rFonts w:asciiTheme="minorHAnsi" w:hAnsiTheme="minorHAnsi"/>
        </w:rPr>
        <w:t xml:space="preserve">At the beginning of each fiscal year, the </w:t>
      </w:r>
      <w:r w:rsidR="00416D92">
        <w:rPr>
          <w:rFonts w:asciiTheme="minorHAnsi" w:hAnsiTheme="minorHAnsi"/>
        </w:rPr>
        <w:t xml:space="preserve">University </w:t>
      </w:r>
      <w:r w:rsidRPr="00966EDC">
        <w:rPr>
          <w:rFonts w:asciiTheme="minorHAnsi" w:hAnsiTheme="minorHAnsi"/>
        </w:rPr>
        <w:t>budget will include funds designated specifically for staff training and development. This figure will be the base for the overall operational expenses. Departments</w:t>
      </w:r>
      <w:r w:rsidR="00966EDC">
        <w:rPr>
          <w:rFonts w:asciiTheme="minorHAnsi" w:hAnsiTheme="minorHAnsi"/>
        </w:rPr>
        <w:t xml:space="preserve"> </w:t>
      </w:r>
      <w:r w:rsidRPr="00966EDC">
        <w:rPr>
          <w:rFonts w:asciiTheme="minorHAnsi" w:hAnsiTheme="minorHAnsi"/>
        </w:rPr>
        <w:t>are encouraged to fund at least one-half of the actual cost of each request. The Staff Development Committee will monitor use of these funds.</w:t>
      </w:r>
    </w:p>
    <w:p w:rsidR="00D332B8" w:rsidRPr="00966EDC" w:rsidRDefault="00D332B8">
      <w:pPr>
        <w:pStyle w:val="BodyText"/>
        <w:spacing w:before="1"/>
        <w:rPr>
          <w:rFonts w:asciiTheme="minorHAnsi" w:hAnsiTheme="minorHAnsi"/>
        </w:rPr>
      </w:pPr>
    </w:p>
    <w:p w:rsidR="00D332B8" w:rsidRPr="00966EDC" w:rsidRDefault="00334934">
      <w:pPr>
        <w:pStyle w:val="BodyText"/>
        <w:spacing w:line="249" w:lineRule="auto"/>
        <w:ind w:left="102" w:right="159"/>
        <w:rPr>
          <w:rFonts w:asciiTheme="minorHAnsi" w:hAnsiTheme="minorHAnsi"/>
        </w:rPr>
      </w:pPr>
      <w:r w:rsidRPr="00966EDC">
        <w:rPr>
          <w:rFonts w:asciiTheme="minorHAnsi" w:hAnsiTheme="minorHAnsi"/>
        </w:rPr>
        <w:t xml:space="preserve">The Staff Development Committee will consist of two Classified Employee Council members elected by the </w:t>
      </w:r>
      <w:r w:rsidR="00C37B2B">
        <w:rPr>
          <w:rFonts w:asciiTheme="minorHAnsi" w:hAnsiTheme="minorHAnsi"/>
        </w:rPr>
        <w:t>C</w:t>
      </w:r>
      <w:r w:rsidRPr="00966EDC">
        <w:rPr>
          <w:rFonts w:asciiTheme="minorHAnsi" w:hAnsiTheme="minorHAnsi"/>
        </w:rPr>
        <w:t>ouncil, two classified employees selected by the Classified Employee</w:t>
      </w:r>
      <w:r w:rsidR="00C37B2B">
        <w:rPr>
          <w:rFonts w:asciiTheme="minorHAnsi" w:hAnsiTheme="minorHAnsi"/>
        </w:rPr>
        <w:t>s</w:t>
      </w:r>
      <w:r w:rsidRPr="00966EDC">
        <w:rPr>
          <w:rFonts w:asciiTheme="minorHAnsi" w:hAnsiTheme="minorHAnsi"/>
        </w:rPr>
        <w:t xml:space="preserve"> Council and the Director of Human Resources, who will be a permanent member of the committee.</w:t>
      </w:r>
    </w:p>
    <w:p w:rsidR="00D332B8" w:rsidRPr="00966EDC" w:rsidRDefault="00D332B8">
      <w:pPr>
        <w:pStyle w:val="BodyText"/>
        <w:spacing w:before="1"/>
        <w:rPr>
          <w:rFonts w:asciiTheme="minorHAnsi" w:hAnsiTheme="minorHAnsi"/>
        </w:rPr>
      </w:pPr>
    </w:p>
    <w:p w:rsidR="00D332B8" w:rsidRPr="00966EDC" w:rsidRDefault="00334934">
      <w:pPr>
        <w:pStyle w:val="BodyText"/>
        <w:spacing w:line="249" w:lineRule="auto"/>
        <w:ind w:left="102"/>
        <w:rPr>
          <w:rFonts w:asciiTheme="minorHAnsi" w:hAnsiTheme="minorHAnsi"/>
        </w:rPr>
      </w:pPr>
      <w:r w:rsidRPr="00966EDC">
        <w:rPr>
          <w:rFonts w:asciiTheme="minorHAnsi" w:hAnsiTheme="minorHAnsi"/>
        </w:rPr>
        <w:t xml:space="preserve">The Staff Development Committee will be responsible for approving requests for money </w:t>
      </w:r>
      <w:r w:rsidRPr="00966EDC">
        <w:rPr>
          <w:rFonts w:asciiTheme="minorHAnsi" w:hAnsiTheme="minorHAnsi"/>
        </w:rPr>
        <w:lastRenderedPageBreak/>
        <w:t>to be used for travel expenses and tuition reimbursement:</w:t>
      </w:r>
    </w:p>
    <w:p w:rsidR="00D332B8" w:rsidRPr="00966EDC" w:rsidRDefault="00D332B8">
      <w:pPr>
        <w:pStyle w:val="BodyText"/>
        <w:spacing w:before="1"/>
        <w:rPr>
          <w:rFonts w:asciiTheme="minorHAnsi" w:hAnsiTheme="minorHAnsi"/>
        </w:rPr>
      </w:pPr>
    </w:p>
    <w:p w:rsidR="00D332B8" w:rsidRPr="00966EDC" w:rsidRDefault="00334934">
      <w:pPr>
        <w:pStyle w:val="Heading1"/>
        <w:rPr>
          <w:rFonts w:asciiTheme="minorHAnsi" w:hAnsiTheme="minorHAnsi"/>
        </w:rPr>
      </w:pPr>
      <w:r w:rsidRPr="00966EDC">
        <w:rPr>
          <w:rFonts w:asciiTheme="minorHAnsi" w:hAnsiTheme="minorHAnsi"/>
        </w:rPr>
        <w:t>Travel</w:t>
      </w:r>
    </w:p>
    <w:p w:rsidR="00D332B8" w:rsidRPr="00966EDC" w:rsidRDefault="00D332B8">
      <w:pPr>
        <w:pStyle w:val="BodyText"/>
        <w:rPr>
          <w:rFonts w:asciiTheme="minorHAnsi" w:hAnsiTheme="minorHAnsi"/>
          <w:b/>
        </w:rPr>
      </w:pPr>
    </w:p>
    <w:p w:rsidR="00D332B8" w:rsidRPr="00966EDC" w:rsidRDefault="00334934">
      <w:pPr>
        <w:pStyle w:val="BodyText"/>
        <w:spacing w:line="252" w:lineRule="auto"/>
        <w:ind w:left="102" w:right="159"/>
        <w:rPr>
          <w:rFonts w:asciiTheme="minorHAnsi" w:hAnsiTheme="minorHAnsi"/>
        </w:rPr>
      </w:pPr>
      <w:r w:rsidRPr="00966EDC">
        <w:rPr>
          <w:rFonts w:asciiTheme="minorHAnsi" w:hAnsiTheme="minorHAnsi"/>
        </w:rPr>
        <w:t xml:space="preserve">The application for Staff Development Funds will come to the Chair of the Staff Development Committee with the written approval of </w:t>
      </w:r>
      <w:proofErr w:type="gramStart"/>
      <w:r w:rsidRPr="00966EDC">
        <w:rPr>
          <w:rFonts w:asciiTheme="minorHAnsi" w:hAnsiTheme="minorHAnsi"/>
        </w:rPr>
        <w:t xml:space="preserve">the </w:t>
      </w:r>
      <w:r w:rsidR="00416D92">
        <w:rPr>
          <w:rFonts w:asciiTheme="minorHAnsi" w:hAnsiTheme="minorHAnsi"/>
        </w:rPr>
        <w:t xml:space="preserve"> supervisor</w:t>
      </w:r>
      <w:proofErr w:type="gramEnd"/>
      <w:r w:rsidR="00416D92">
        <w:rPr>
          <w:rFonts w:asciiTheme="minorHAnsi" w:hAnsiTheme="minorHAnsi"/>
        </w:rPr>
        <w:t xml:space="preserve"> </w:t>
      </w:r>
      <w:r w:rsidRPr="00966EDC">
        <w:rPr>
          <w:rFonts w:asciiTheme="minorHAnsi" w:hAnsiTheme="minorHAnsi"/>
        </w:rPr>
        <w:t xml:space="preserve">and the amount funded by </w:t>
      </w:r>
      <w:proofErr w:type="spellStart"/>
      <w:r w:rsidRPr="00966EDC">
        <w:rPr>
          <w:rFonts w:asciiTheme="minorHAnsi" w:hAnsiTheme="minorHAnsi"/>
        </w:rPr>
        <w:t>the</w:t>
      </w:r>
      <w:r w:rsidR="00416D92">
        <w:rPr>
          <w:rFonts w:asciiTheme="minorHAnsi" w:hAnsiTheme="minorHAnsi"/>
        </w:rPr>
        <w:t>department</w:t>
      </w:r>
      <w:proofErr w:type="spellEnd"/>
      <w:r w:rsidRPr="00966EDC">
        <w:rPr>
          <w:rFonts w:asciiTheme="minorHAnsi" w:hAnsiTheme="minorHAnsi"/>
        </w:rPr>
        <w:t>.</w:t>
      </w:r>
    </w:p>
    <w:p w:rsidR="00D332B8" w:rsidRPr="00966EDC" w:rsidRDefault="00D332B8">
      <w:pPr>
        <w:pStyle w:val="BodyText"/>
        <w:spacing w:before="10"/>
        <w:rPr>
          <w:rFonts w:asciiTheme="minorHAnsi" w:hAnsiTheme="minorHAnsi"/>
        </w:rPr>
      </w:pPr>
    </w:p>
    <w:p w:rsidR="00D332B8" w:rsidRPr="00966EDC" w:rsidRDefault="00334934">
      <w:pPr>
        <w:pStyle w:val="BodyText"/>
        <w:spacing w:line="249" w:lineRule="auto"/>
        <w:ind w:left="102" w:right="1241"/>
        <w:rPr>
          <w:rFonts w:asciiTheme="minorHAnsi" w:hAnsiTheme="minorHAnsi"/>
        </w:rPr>
      </w:pPr>
      <w:r w:rsidRPr="00966EDC">
        <w:rPr>
          <w:rFonts w:asciiTheme="minorHAnsi" w:hAnsiTheme="minorHAnsi"/>
        </w:rPr>
        <w:t xml:space="preserve">Travel includes </w:t>
      </w:r>
      <w:r w:rsidR="00416D92">
        <w:rPr>
          <w:rFonts w:asciiTheme="minorHAnsi" w:hAnsiTheme="minorHAnsi"/>
        </w:rPr>
        <w:t xml:space="preserve">such things as </w:t>
      </w:r>
      <w:r w:rsidRPr="00966EDC">
        <w:rPr>
          <w:rFonts w:asciiTheme="minorHAnsi" w:hAnsiTheme="minorHAnsi"/>
        </w:rPr>
        <w:t xml:space="preserve">mileage, </w:t>
      </w:r>
      <w:r w:rsidR="00416D92">
        <w:rPr>
          <w:rFonts w:asciiTheme="minorHAnsi" w:hAnsiTheme="minorHAnsi"/>
        </w:rPr>
        <w:t xml:space="preserve">University </w:t>
      </w:r>
      <w:r w:rsidRPr="00966EDC">
        <w:rPr>
          <w:rFonts w:asciiTheme="minorHAnsi" w:hAnsiTheme="minorHAnsi"/>
        </w:rPr>
        <w:t>vehicle, air travel and lodging (where applicable), and meals. Travel cost</w:t>
      </w:r>
      <w:r w:rsidR="00C37B2B">
        <w:rPr>
          <w:rFonts w:asciiTheme="minorHAnsi" w:hAnsiTheme="minorHAnsi"/>
        </w:rPr>
        <w:t>s</w:t>
      </w:r>
      <w:r w:rsidRPr="00966EDC">
        <w:rPr>
          <w:rFonts w:asciiTheme="minorHAnsi" w:hAnsiTheme="minorHAnsi"/>
        </w:rPr>
        <w:t xml:space="preserve"> </w:t>
      </w:r>
      <w:r w:rsidR="00416D92">
        <w:rPr>
          <w:rFonts w:asciiTheme="minorHAnsi" w:hAnsiTheme="minorHAnsi"/>
        </w:rPr>
        <w:t xml:space="preserve">may be </w:t>
      </w:r>
      <w:r w:rsidRPr="00966EDC">
        <w:rPr>
          <w:rFonts w:asciiTheme="minorHAnsi" w:hAnsiTheme="minorHAnsi"/>
        </w:rPr>
        <w:t>reimbursed at 50% of actual expenses</w:t>
      </w:r>
      <w:r w:rsidR="00416D92">
        <w:rPr>
          <w:rFonts w:asciiTheme="minorHAnsi" w:hAnsiTheme="minorHAnsi"/>
        </w:rPr>
        <w:t xml:space="preserve"> up to the annual approved reimbursement amount</w:t>
      </w:r>
      <w:r w:rsidRPr="00966EDC">
        <w:rPr>
          <w:rFonts w:asciiTheme="minorHAnsi" w:hAnsiTheme="minorHAnsi"/>
        </w:rPr>
        <w:t>.</w:t>
      </w:r>
    </w:p>
    <w:p w:rsidR="00D332B8" w:rsidRPr="00966EDC" w:rsidRDefault="00D332B8">
      <w:pPr>
        <w:pStyle w:val="BodyText"/>
        <w:spacing w:before="1"/>
        <w:rPr>
          <w:rFonts w:asciiTheme="minorHAnsi" w:hAnsiTheme="minorHAnsi"/>
        </w:rPr>
      </w:pPr>
    </w:p>
    <w:p w:rsidR="00D332B8" w:rsidRPr="00966EDC" w:rsidRDefault="00416D92">
      <w:pPr>
        <w:pStyle w:val="BodyText"/>
        <w:rPr>
          <w:rFonts w:asciiTheme="minorHAnsi" w:hAnsiTheme="minorHAnsi"/>
          <w:b/>
        </w:rPr>
      </w:pPr>
      <w:r>
        <w:rPr>
          <w:rFonts w:asciiTheme="minorHAnsi" w:hAnsiTheme="minorHAnsi"/>
        </w:rPr>
        <w:t xml:space="preserve"> Course/Program Fees</w:t>
      </w:r>
    </w:p>
    <w:p w:rsidR="00D332B8" w:rsidRPr="00966EDC" w:rsidRDefault="00334934" w:rsidP="00966EDC">
      <w:pPr>
        <w:pStyle w:val="BodyText"/>
        <w:spacing w:line="249" w:lineRule="auto"/>
        <w:ind w:left="102"/>
        <w:rPr>
          <w:rFonts w:asciiTheme="minorHAnsi" w:hAnsiTheme="minorHAnsi"/>
        </w:rPr>
      </w:pPr>
      <w:r w:rsidRPr="00966EDC">
        <w:rPr>
          <w:rFonts w:asciiTheme="minorHAnsi" w:hAnsiTheme="minorHAnsi"/>
        </w:rPr>
        <w:t>A copy of the employee’s receipt must be attached to the Application for Staff Development Funds for tuition reimbursement. Classified employees will be reimbursed for classes taken in baccalaureate or graduate degree programs</w:t>
      </w:r>
      <w:r w:rsidR="00416D92">
        <w:rPr>
          <w:rFonts w:asciiTheme="minorHAnsi" w:hAnsiTheme="minorHAnsi"/>
        </w:rPr>
        <w:t xml:space="preserve"> outside of any tuition waiver</w:t>
      </w:r>
      <w:r w:rsidRPr="00966EDC">
        <w:rPr>
          <w:rFonts w:asciiTheme="minorHAnsi" w:hAnsiTheme="minorHAnsi"/>
        </w:rPr>
        <w:t>.</w:t>
      </w:r>
      <w:r w:rsidR="00966EDC">
        <w:rPr>
          <w:rFonts w:asciiTheme="minorHAnsi" w:hAnsiTheme="minorHAnsi"/>
        </w:rPr>
        <w:t xml:space="preserve"> </w:t>
      </w:r>
      <w:r w:rsidRPr="00966EDC">
        <w:rPr>
          <w:rFonts w:asciiTheme="minorHAnsi" w:hAnsiTheme="minorHAnsi"/>
        </w:rPr>
        <w:t>Graduate courses must be specifically related to the employee’s field of work.</w:t>
      </w:r>
    </w:p>
    <w:p w:rsidR="00D332B8" w:rsidRPr="00966EDC" w:rsidRDefault="00D332B8">
      <w:pPr>
        <w:pStyle w:val="BodyText"/>
        <w:spacing w:before="1"/>
        <w:rPr>
          <w:rFonts w:asciiTheme="minorHAnsi" w:hAnsiTheme="minorHAnsi"/>
        </w:rPr>
      </w:pPr>
    </w:p>
    <w:p w:rsidR="00D332B8" w:rsidRPr="00966EDC" w:rsidRDefault="00334934">
      <w:pPr>
        <w:pStyle w:val="BodyText"/>
        <w:spacing w:line="249" w:lineRule="auto"/>
        <w:ind w:left="102" w:right="706"/>
        <w:jc w:val="both"/>
        <w:rPr>
          <w:rFonts w:asciiTheme="minorHAnsi" w:hAnsiTheme="minorHAnsi"/>
        </w:rPr>
      </w:pPr>
      <w:r w:rsidRPr="00966EDC">
        <w:rPr>
          <w:rFonts w:asciiTheme="minorHAnsi" w:hAnsiTheme="minorHAnsi"/>
        </w:rPr>
        <w:t xml:space="preserve">Tuition includes seminar/conference fees, course </w:t>
      </w:r>
      <w:proofErr w:type="spellStart"/>
      <w:r w:rsidRPr="00966EDC">
        <w:rPr>
          <w:rFonts w:asciiTheme="minorHAnsi" w:hAnsiTheme="minorHAnsi"/>
        </w:rPr>
        <w:t>feesand</w:t>
      </w:r>
      <w:proofErr w:type="spellEnd"/>
      <w:r w:rsidRPr="00966EDC">
        <w:rPr>
          <w:rFonts w:asciiTheme="minorHAnsi" w:hAnsiTheme="minorHAnsi"/>
        </w:rPr>
        <w:t xml:space="preserve"> textbook fees. It does not include mileage to and from class. Tuition </w:t>
      </w:r>
      <w:r w:rsidR="00416D92">
        <w:rPr>
          <w:rFonts w:asciiTheme="minorHAnsi" w:hAnsiTheme="minorHAnsi"/>
        </w:rPr>
        <w:t xml:space="preserve">may </w:t>
      </w:r>
      <w:r w:rsidRPr="00966EDC">
        <w:rPr>
          <w:rFonts w:asciiTheme="minorHAnsi" w:hAnsiTheme="minorHAnsi"/>
        </w:rPr>
        <w:t>be reimbursed at 50% of actual expenses</w:t>
      </w:r>
      <w:r w:rsidR="00416D92">
        <w:rPr>
          <w:rFonts w:asciiTheme="minorHAnsi" w:hAnsiTheme="minorHAnsi"/>
        </w:rPr>
        <w:t xml:space="preserve"> up to the approved annual reimbursement amount</w:t>
      </w:r>
      <w:r w:rsidRPr="00966EDC">
        <w:rPr>
          <w:rFonts w:asciiTheme="minorHAnsi" w:hAnsiTheme="minorHAnsi"/>
        </w:rPr>
        <w:t>. Textbook fees will be reimbursed at 100%</w:t>
      </w:r>
      <w:r w:rsidR="00416D92">
        <w:rPr>
          <w:rFonts w:asciiTheme="minorHAnsi" w:hAnsiTheme="minorHAnsi"/>
        </w:rPr>
        <w:t xml:space="preserve"> up to the approved annual reimbursement amount</w:t>
      </w:r>
    </w:p>
    <w:p w:rsidR="00966EDC" w:rsidRDefault="00966EDC">
      <w:pPr>
        <w:pStyle w:val="Heading1"/>
        <w:rPr>
          <w:rFonts w:asciiTheme="minorHAnsi" w:hAnsiTheme="minorHAnsi"/>
        </w:rPr>
      </w:pPr>
    </w:p>
    <w:p w:rsidR="00D332B8" w:rsidRPr="00966EDC" w:rsidRDefault="00334934">
      <w:pPr>
        <w:pStyle w:val="Heading1"/>
        <w:rPr>
          <w:rFonts w:asciiTheme="minorHAnsi" w:hAnsiTheme="minorHAnsi"/>
        </w:rPr>
      </w:pPr>
      <w:r w:rsidRPr="00966EDC">
        <w:rPr>
          <w:rFonts w:asciiTheme="minorHAnsi" w:hAnsiTheme="minorHAnsi"/>
        </w:rPr>
        <w:t>Annual Limits</w:t>
      </w:r>
    </w:p>
    <w:p w:rsidR="00D332B8" w:rsidRPr="00966EDC" w:rsidRDefault="00D332B8">
      <w:pPr>
        <w:pStyle w:val="BodyText"/>
        <w:rPr>
          <w:rFonts w:asciiTheme="minorHAnsi" w:hAnsiTheme="minorHAnsi"/>
          <w:b/>
        </w:rPr>
      </w:pPr>
    </w:p>
    <w:p w:rsidR="00D332B8" w:rsidRPr="00966EDC" w:rsidRDefault="00334934" w:rsidP="00966EDC">
      <w:pPr>
        <w:pStyle w:val="BodyText"/>
        <w:ind w:left="102"/>
        <w:rPr>
          <w:rFonts w:asciiTheme="minorHAnsi" w:hAnsiTheme="minorHAnsi"/>
        </w:rPr>
      </w:pPr>
      <w:r w:rsidRPr="00966EDC">
        <w:rPr>
          <w:rFonts w:asciiTheme="minorHAnsi" w:hAnsiTheme="minorHAnsi"/>
        </w:rPr>
        <w:t xml:space="preserve">No </w:t>
      </w:r>
      <w:r w:rsidR="00416D92">
        <w:rPr>
          <w:rFonts w:asciiTheme="minorHAnsi" w:hAnsiTheme="minorHAnsi"/>
        </w:rPr>
        <w:t xml:space="preserve">full-time or part-time classified </w:t>
      </w:r>
      <w:proofErr w:type="gramStart"/>
      <w:r w:rsidR="00416D92">
        <w:rPr>
          <w:rFonts w:asciiTheme="minorHAnsi" w:hAnsiTheme="minorHAnsi"/>
        </w:rPr>
        <w:t>employee  may</w:t>
      </w:r>
      <w:proofErr w:type="gramEnd"/>
      <w:r w:rsidR="00416D92">
        <w:rPr>
          <w:rFonts w:asciiTheme="minorHAnsi" w:hAnsiTheme="minorHAnsi"/>
        </w:rPr>
        <w:t xml:space="preserve"> </w:t>
      </w:r>
      <w:r w:rsidRPr="00966EDC">
        <w:rPr>
          <w:rFonts w:asciiTheme="minorHAnsi" w:hAnsiTheme="minorHAnsi"/>
        </w:rPr>
        <w:t>receive more than</w:t>
      </w:r>
      <w:r w:rsidR="00966EDC">
        <w:rPr>
          <w:rFonts w:asciiTheme="minorHAnsi" w:hAnsiTheme="minorHAnsi"/>
        </w:rPr>
        <w:t xml:space="preserve"> </w:t>
      </w:r>
      <w:r w:rsidR="00416D92">
        <w:rPr>
          <w:rFonts w:asciiTheme="minorHAnsi" w:hAnsiTheme="minorHAnsi"/>
        </w:rPr>
        <w:t xml:space="preserve">the amount voted on by the </w:t>
      </w:r>
      <w:proofErr w:type="spellStart"/>
      <w:r w:rsidR="00416D92">
        <w:rPr>
          <w:rFonts w:asciiTheme="minorHAnsi" w:hAnsiTheme="minorHAnsi"/>
        </w:rPr>
        <w:t>Classifed</w:t>
      </w:r>
      <w:proofErr w:type="spellEnd"/>
      <w:r w:rsidR="00416D92">
        <w:rPr>
          <w:rFonts w:asciiTheme="minorHAnsi" w:hAnsiTheme="minorHAnsi"/>
        </w:rPr>
        <w:t xml:space="preserve"> Employee</w:t>
      </w:r>
      <w:r w:rsidR="00C37B2B">
        <w:rPr>
          <w:rFonts w:asciiTheme="minorHAnsi" w:hAnsiTheme="minorHAnsi"/>
        </w:rPr>
        <w:t>s</w:t>
      </w:r>
      <w:r w:rsidR="00416D92">
        <w:rPr>
          <w:rFonts w:asciiTheme="minorHAnsi" w:hAnsiTheme="minorHAnsi"/>
        </w:rPr>
        <w:t xml:space="preserve"> Council after the annual budget is approved. </w:t>
      </w:r>
    </w:p>
    <w:p w:rsidR="00D332B8" w:rsidRPr="00966EDC" w:rsidRDefault="00D332B8">
      <w:pPr>
        <w:pStyle w:val="BodyText"/>
        <w:rPr>
          <w:rFonts w:asciiTheme="minorHAnsi" w:hAnsiTheme="minorHAnsi"/>
        </w:rPr>
      </w:pPr>
    </w:p>
    <w:p w:rsidR="00D332B8" w:rsidRPr="00966EDC" w:rsidRDefault="00334934">
      <w:pPr>
        <w:pStyle w:val="BodyText"/>
        <w:spacing w:line="249" w:lineRule="auto"/>
        <w:ind w:left="102"/>
        <w:rPr>
          <w:rFonts w:asciiTheme="minorHAnsi" w:hAnsiTheme="minorHAnsi"/>
        </w:rPr>
      </w:pPr>
      <w:r w:rsidRPr="00966EDC">
        <w:rPr>
          <w:rFonts w:asciiTheme="minorHAnsi" w:hAnsiTheme="minorHAnsi"/>
        </w:rPr>
        <w:t>If the total Application for Staff Development Funds is $</w:t>
      </w:r>
      <w:r w:rsidR="00416D92">
        <w:rPr>
          <w:rFonts w:asciiTheme="minorHAnsi" w:hAnsiTheme="minorHAnsi"/>
        </w:rPr>
        <w:t xml:space="preserve"> 150</w:t>
      </w:r>
      <w:r w:rsidRPr="00966EDC">
        <w:rPr>
          <w:rFonts w:asciiTheme="minorHAnsi" w:hAnsiTheme="minorHAnsi"/>
        </w:rPr>
        <w:t xml:space="preserve"> or less, the Staff Development Committee </w:t>
      </w:r>
      <w:r w:rsidR="007E54FE">
        <w:rPr>
          <w:rFonts w:asciiTheme="minorHAnsi" w:hAnsiTheme="minorHAnsi"/>
        </w:rPr>
        <w:t xml:space="preserve">may </w:t>
      </w:r>
      <w:r w:rsidRPr="00966EDC">
        <w:rPr>
          <w:rFonts w:asciiTheme="minorHAnsi" w:hAnsiTheme="minorHAnsi"/>
        </w:rPr>
        <w:t>approve full payment</w:t>
      </w:r>
      <w:r w:rsidR="007E54FE">
        <w:rPr>
          <w:rFonts w:asciiTheme="minorHAnsi" w:hAnsiTheme="minorHAnsi"/>
        </w:rPr>
        <w:t>, providing funds are available</w:t>
      </w:r>
      <w:r w:rsidRPr="00966EDC">
        <w:rPr>
          <w:rFonts w:asciiTheme="minorHAnsi" w:hAnsiTheme="minorHAnsi"/>
        </w:rPr>
        <w:t>.</w:t>
      </w:r>
    </w:p>
    <w:p w:rsidR="00D332B8" w:rsidRPr="00966EDC" w:rsidRDefault="00D332B8">
      <w:pPr>
        <w:pStyle w:val="BodyText"/>
        <w:spacing w:before="1"/>
        <w:rPr>
          <w:rFonts w:asciiTheme="minorHAnsi" w:hAnsiTheme="minorHAnsi"/>
        </w:rPr>
      </w:pPr>
    </w:p>
    <w:p w:rsidR="00D332B8" w:rsidRPr="00966EDC" w:rsidRDefault="00334934">
      <w:pPr>
        <w:pStyle w:val="Heading1"/>
        <w:numPr>
          <w:ilvl w:val="0"/>
          <w:numId w:val="1"/>
        </w:numPr>
        <w:tabs>
          <w:tab w:val="left" w:pos="478"/>
        </w:tabs>
        <w:ind w:left="477"/>
        <w:jc w:val="left"/>
        <w:rPr>
          <w:rFonts w:asciiTheme="minorHAnsi" w:hAnsiTheme="minorHAnsi"/>
        </w:rPr>
      </w:pPr>
      <w:r w:rsidRPr="00966EDC">
        <w:rPr>
          <w:rFonts w:asciiTheme="minorHAnsi" w:hAnsiTheme="minorHAnsi"/>
        </w:rPr>
        <w:t>Identifying Training and Developmental</w:t>
      </w:r>
      <w:r w:rsidRPr="00966EDC">
        <w:rPr>
          <w:rFonts w:asciiTheme="minorHAnsi" w:hAnsiTheme="minorHAnsi"/>
          <w:spacing w:val="7"/>
        </w:rPr>
        <w:t xml:space="preserve"> </w:t>
      </w:r>
      <w:r w:rsidRPr="00966EDC">
        <w:rPr>
          <w:rFonts w:asciiTheme="minorHAnsi" w:hAnsiTheme="minorHAnsi"/>
        </w:rPr>
        <w:t>Needs</w:t>
      </w:r>
    </w:p>
    <w:p w:rsidR="00D332B8" w:rsidRPr="00966EDC" w:rsidRDefault="00D332B8">
      <w:pPr>
        <w:pStyle w:val="BodyText"/>
        <w:rPr>
          <w:rFonts w:asciiTheme="minorHAnsi" w:hAnsiTheme="minorHAnsi"/>
          <w:b/>
        </w:rPr>
      </w:pPr>
    </w:p>
    <w:p w:rsidR="00D332B8" w:rsidRPr="00966EDC" w:rsidRDefault="00334934" w:rsidP="00966EDC">
      <w:pPr>
        <w:pStyle w:val="BodyText"/>
        <w:ind w:left="102"/>
        <w:rPr>
          <w:rFonts w:asciiTheme="minorHAnsi" w:hAnsiTheme="minorHAnsi"/>
        </w:rPr>
      </w:pPr>
      <w:r w:rsidRPr="00966EDC">
        <w:rPr>
          <w:rFonts w:asciiTheme="minorHAnsi" w:hAnsiTheme="minorHAnsi"/>
        </w:rPr>
        <w:t>Any employee, supervisor or administrator may recommend to the Classified</w:t>
      </w:r>
      <w:r w:rsidR="00966EDC">
        <w:rPr>
          <w:rFonts w:asciiTheme="minorHAnsi" w:hAnsiTheme="minorHAnsi"/>
        </w:rPr>
        <w:t xml:space="preserve"> </w:t>
      </w:r>
      <w:r w:rsidRPr="00966EDC">
        <w:rPr>
          <w:rFonts w:asciiTheme="minorHAnsi" w:hAnsiTheme="minorHAnsi"/>
        </w:rPr>
        <w:t xml:space="preserve">Employee Council a particular training and development program or the need of one. T </w:t>
      </w:r>
      <w:proofErr w:type="gramStart"/>
      <w:r w:rsidR="007E54FE">
        <w:rPr>
          <w:rFonts w:asciiTheme="minorHAnsi" w:hAnsiTheme="minorHAnsi"/>
        </w:rPr>
        <w:t>T</w:t>
      </w:r>
      <w:r w:rsidRPr="00966EDC">
        <w:rPr>
          <w:rFonts w:asciiTheme="minorHAnsi" w:hAnsiTheme="minorHAnsi"/>
        </w:rPr>
        <w:t>he</w:t>
      </w:r>
      <w:proofErr w:type="gramEnd"/>
      <w:r w:rsidRPr="00966EDC">
        <w:rPr>
          <w:rFonts w:asciiTheme="minorHAnsi" w:hAnsiTheme="minorHAnsi"/>
        </w:rPr>
        <w:t xml:space="preserve"> Director of Human Resources and/or a designee from the Classified Employee</w:t>
      </w:r>
      <w:r w:rsidR="00C37B2B">
        <w:rPr>
          <w:rFonts w:asciiTheme="minorHAnsi" w:hAnsiTheme="minorHAnsi"/>
        </w:rPr>
        <w:t>s</w:t>
      </w:r>
      <w:r w:rsidRPr="00966EDC">
        <w:rPr>
          <w:rFonts w:asciiTheme="minorHAnsi" w:hAnsiTheme="minorHAnsi"/>
        </w:rPr>
        <w:t xml:space="preserve"> Council will keep abreast of available training and development activities and inform staff of such activities.</w:t>
      </w:r>
    </w:p>
    <w:p w:rsidR="00D332B8" w:rsidRPr="00966EDC" w:rsidRDefault="00D332B8">
      <w:pPr>
        <w:pStyle w:val="BodyText"/>
        <w:rPr>
          <w:rFonts w:asciiTheme="minorHAnsi" w:hAnsiTheme="minorHAnsi"/>
        </w:rPr>
      </w:pPr>
    </w:p>
    <w:p w:rsidR="00D332B8" w:rsidRPr="00966EDC" w:rsidRDefault="00334934">
      <w:pPr>
        <w:pStyle w:val="Heading1"/>
        <w:numPr>
          <w:ilvl w:val="0"/>
          <w:numId w:val="1"/>
        </w:numPr>
        <w:tabs>
          <w:tab w:val="left" w:pos="478"/>
        </w:tabs>
        <w:ind w:left="477"/>
        <w:jc w:val="left"/>
        <w:rPr>
          <w:rFonts w:asciiTheme="minorHAnsi" w:hAnsiTheme="minorHAnsi"/>
        </w:rPr>
      </w:pPr>
      <w:r w:rsidRPr="00966EDC">
        <w:rPr>
          <w:rFonts w:asciiTheme="minorHAnsi" w:hAnsiTheme="minorHAnsi"/>
        </w:rPr>
        <w:t>Scheduling Training and Development Activities</w:t>
      </w:r>
    </w:p>
    <w:p w:rsidR="00D332B8" w:rsidRPr="00966EDC" w:rsidRDefault="00D332B8">
      <w:pPr>
        <w:pStyle w:val="BodyText"/>
        <w:rPr>
          <w:rFonts w:asciiTheme="minorHAnsi" w:hAnsiTheme="minorHAnsi"/>
          <w:b/>
        </w:rPr>
      </w:pPr>
    </w:p>
    <w:p w:rsidR="00D332B8" w:rsidRDefault="00334934">
      <w:pPr>
        <w:pStyle w:val="BodyText"/>
        <w:spacing w:before="1" w:line="249" w:lineRule="auto"/>
        <w:ind w:left="102" w:right="413"/>
        <w:rPr>
          <w:rFonts w:asciiTheme="minorHAnsi" w:hAnsiTheme="minorHAnsi"/>
        </w:rPr>
      </w:pPr>
      <w:r w:rsidRPr="00966EDC">
        <w:rPr>
          <w:rFonts w:asciiTheme="minorHAnsi" w:hAnsiTheme="minorHAnsi"/>
        </w:rPr>
        <w:t xml:space="preserve">Staff training and developmental activities will include, but not be limited to </w:t>
      </w:r>
      <w:r w:rsidR="00966EDC">
        <w:rPr>
          <w:rFonts w:asciiTheme="minorHAnsi" w:hAnsiTheme="minorHAnsi"/>
        </w:rPr>
        <w:t>s</w:t>
      </w:r>
      <w:r w:rsidRPr="00966EDC">
        <w:rPr>
          <w:rFonts w:asciiTheme="minorHAnsi" w:hAnsiTheme="minorHAnsi"/>
        </w:rPr>
        <w:t>eminars, teleconferences, apprenticeships, on-the-job training and supervisor skill development scheduled by Shepherd University or some other agency.</w:t>
      </w:r>
    </w:p>
    <w:p w:rsidR="00966EDC" w:rsidRPr="00966EDC" w:rsidRDefault="00966EDC">
      <w:pPr>
        <w:pStyle w:val="BodyText"/>
        <w:spacing w:before="1" w:line="249" w:lineRule="auto"/>
        <w:ind w:left="102" w:right="413"/>
        <w:rPr>
          <w:rFonts w:asciiTheme="minorHAnsi" w:hAnsiTheme="minorHAnsi"/>
        </w:rPr>
      </w:pPr>
    </w:p>
    <w:p w:rsidR="00D332B8" w:rsidRPr="00966EDC" w:rsidRDefault="00334934">
      <w:pPr>
        <w:pStyle w:val="BodyText"/>
        <w:spacing w:before="1" w:line="252" w:lineRule="auto"/>
        <w:ind w:left="102"/>
        <w:rPr>
          <w:rFonts w:asciiTheme="minorHAnsi" w:hAnsiTheme="minorHAnsi"/>
        </w:rPr>
      </w:pPr>
      <w:r w:rsidRPr="00966EDC">
        <w:rPr>
          <w:rFonts w:asciiTheme="minorHAnsi" w:hAnsiTheme="minorHAnsi"/>
        </w:rPr>
        <w:lastRenderedPageBreak/>
        <w:t>Recommendations for training and developmental programs should be submitted to the Director of Human Resources and Chair of the Staff Development Committee, including relevant information such as targeted group and benefits of participation.</w:t>
      </w:r>
    </w:p>
    <w:p w:rsidR="00D332B8" w:rsidRPr="00966EDC" w:rsidRDefault="00D332B8">
      <w:pPr>
        <w:pStyle w:val="BodyText"/>
        <w:rPr>
          <w:rFonts w:asciiTheme="minorHAnsi" w:hAnsiTheme="minorHAnsi"/>
        </w:rPr>
      </w:pPr>
    </w:p>
    <w:p w:rsidR="00D332B8" w:rsidRPr="00966EDC" w:rsidRDefault="00334934">
      <w:pPr>
        <w:pStyle w:val="BodyText"/>
        <w:spacing w:line="249" w:lineRule="auto"/>
        <w:ind w:left="102" w:right="185"/>
        <w:rPr>
          <w:rFonts w:asciiTheme="minorHAnsi" w:hAnsiTheme="minorHAnsi"/>
        </w:rPr>
      </w:pPr>
      <w:r w:rsidRPr="00966EDC">
        <w:rPr>
          <w:rFonts w:asciiTheme="minorHAnsi" w:hAnsiTheme="minorHAnsi"/>
        </w:rPr>
        <w:t>The Director of Human Resources and Chair of the Staff Development Committee will schedule activities.</w:t>
      </w:r>
    </w:p>
    <w:p w:rsidR="00D332B8" w:rsidRPr="00966EDC" w:rsidRDefault="00D332B8">
      <w:pPr>
        <w:pStyle w:val="BodyText"/>
        <w:spacing w:before="1"/>
        <w:rPr>
          <w:rFonts w:asciiTheme="minorHAnsi" w:hAnsiTheme="minorHAnsi"/>
        </w:rPr>
      </w:pPr>
    </w:p>
    <w:p w:rsidR="00D332B8" w:rsidRPr="00966EDC" w:rsidRDefault="00334934">
      <w:pPr>
        <w:pStyle w:val="BodyText"/>
        <w:spacing w:line="249" w:lineRule="auto"/>
        <w:ind w:left="102" w:right="148"/>
        <w:rPr>
          <w:rFonts w:asciiTheme="minorHAnsi" w:hAnsiTheme="minorHAnsi"/>
        </w:rPr>
      </w:pPr>
      <w:r w:rsidRPr="00966EDC">
        <w:rPr>
          <w:rFonts w:asciiTheme="minorHAnsi" w:hAnsiTheme="minorHAnsi"/>
        </w:rPr>
        <w:t xml:space="preserve">All staff will be encouraged </w:t>
      </w:r>
      <w:r w:rsidRPr="00966EDC">
        <w:rPr>
          <w:rFonts w:asciiTheme="minorHAnsi" w:hAnsiTheme="minorHAnsi"/>
          <w:spacing w:val="-3"/>
        </w:rPr>
        <w:t xml:space="preserve">to </w:t>
      </w:r>
      <w:r w:rsidRPr="00966EDC">
        <w:rPr>
          <w:rFonts w:asciiTheme="minorHAnsi" w:hAnsiTheme="minorHAnsi"/>
        </w:rPr>
        <w:t xml:space="preserve">attend training and staff development programs, but needs of the </w:t>
      </w:r>
      <w:r w:rsidR="00D252CA">
        <w:rPr>
          <w:rFonts w:asciiTheme="minorHAnsi" w:hAnsiTheme="minorHAnsi"/>
        </w:rPr>
        <w:t>department</w:t>
      </w:r>
      <w:r w:rsidRPr="00966EDC">
        <w:rPr>
          <w:rFonts w:asciiTheme="minorHAnsi" w:hAnsiTheme="minorHAnsi"/>
        </w:rPr>
        <w:t xml:space="preserve"> must be met first. When </w:t>
      </w:r>
      <w:r w:rsidR="00966EDC">
        <w:rPr>
          <w:rFonts w:asciiTheme="minorHAnsi" w:hAnsiTheme="minorHAnsi"/>
        </w:rPr>
        <w:t>funds are limited,</w:t>
      </w:r>
      <w:r w:rsidR="007E54FE">
        <w:rPr>
          <w:rFonts w:asciiTheme="minorHAnsi" w:hAnsiTheme="minorHAnsi"/>
        </w:rPr>
        <w:t xml:space="preserve"> the most beneficial training and development activities will be given priority</w:t>
      </w:r>
      <w:r w:rsidRPr="00966EDC">
        <w:rPr>
          <w:rFonts w:asciiTheme="minorHAnsi" w:hAnsiTheme="minorHAnsi"/>
        </w:rPr>
        <w:t xml:space="preserve">.  Efforts will be </w:t>
      </w:r>
      <w:proofErr w:type="gramStart"/>
      <w:r w:rsidRPr="00966EDC">
        <w:rPr>
          <w:rFonts w:asciiTheme="minorHAnsi" w:hAnsiTheme="minorHAnsi"/>
        </w:rPr>
        <w:t xml:space="preserve">made </w:t>
      </w:r>
      <w:r w:rsidR="007E54FE">
        <w:rPr>
          <w:rFonts w:asciiTheme="minorHAnsi" w:hAnsiTheme="minorHAnsi"/>
        </w:rPr>
        <w:t xml:space="preserve"> to</w:t>
      </w:r>
      <w:proofErr w:type="gramEnd"/>
      <w:r w:rsidR="007E54FE">
        <w:rPr>
          <w:rFonts w:asciiTheme="minorHAnsi" w:hAnsiTheme="minorHAnsi"/>
        </w:rPr>
        <w:t xml:space="preserve"> support </w:t>
      </w:r>
      <w:r w:rsidRPr="00966EDC">
        <w:rPr>
          <w:rFonts w:asciiTheme="minorHAnsi" w:hAnsiTheme="minorHAnsi"/>
        </w:rPr>
        <w:t>attendance at regional conferences and workshops scheduled by the West Virginia</w:t>
      </w:r>
      <w:r w:rsidRPr="00966EDC">
        <w:rPr>
          <w:rFonts w:asciiTheme="minorHAnsi" w:hAnsiTheme="minorHAnsi"/>
          <w:spacing w:val="-10"/>
        </w:rPr>
        <w:t xml:space="preserve"> </w:t>
      </w:r>
      <w:r w:rsidRPr="00966EDC">
        <w:rPr>
          <w:rFonts w:asciiTheme="minorHAnsi" w:hAnsiTheme="minorHAnsi"/>
          <w:spacing w:val="-3"/>
        </w:rPr>
        <w:t>HEPC.</w:t>
      </w:r>
    </w:p>
    <w:p w:rsidR="00D332B8" w:rsidRPr="00966EDC" w:rsidRDefault="00D332B8">
      <w:pPr>
        <w:pStyle w:val="BodyText"/>
        <w:spacing w:before="1"/>
        <w:rPr>
          <w:rFonts w:asciiTheme="minorHAnsi" w:hAnsiTheme="minorHAnsi"/>
        </w:rPr>
      </w:pPr>
    </w:p>
    <w:p w:rsidR="00D332B8" w:rsidRPr="00966EDC" w:rsidRDefault="00334934">
      <w:pPr>
        <w:pStyle w:val="Heading1"/>
        <w:numPr>
          <w:ilvl w:val="0"/>
          <w:numId w:val="1"/>
        </w:numPr>
        <w:tabs>
          <w:tab w:val="left" w:pos="478"/>
        </w:tabs>
        <w:ind w:left="477"/>
        <w:jc w:val="left"/>
        <w:rPr>
          <w:rFonts w:asciiTheme="minorHAnsi" w:hAnsiTheme="minorHAnsi"/>
        </w:rPr>
      </w:pPr>
      <w:r w:rsidRPr="00966EDC">
        <w:rPr>
          <w:rFonts w:asciiTheme="minorHAnsi" w:hAnsiTheme="minorHAnsi"/>
        </w:rPr>
        <w:t>Reporting on Training and Development</w:t>
      </w:r>
      <w:r w:rsidRPr="00966EDC">
        <w:rPr>
          <w:rFonts w:asciiTheme="minorHAnsi" w:hAnsiTheme="minorHAnsi"/>
          <w:spacing w:val="-3"/>
        </w:rPr>
        <w:t xml:space="preserve"> </w:t>
      </w:r>
      <w:r w:rsidRPr="00966EDC">
        <w:rPr>
          <w:rFonts w:asciiTheme="minorHAnsi" w:hAnsiTheme="minorHAnsi"/>
        </w:rPr>
        <w:t>Activities</w:t>
      </w:r>
    </w:p>
    <w:p w:rsidR="00D332B8" w:rsidRPr="00966EDC" w:rsidRDefault="00D332B8">
      <w:pPr>
        <w:pStyle w:val="BodyText"/>
        <w:rPr>
          <w:rFonts w:asciiTheme="minorHAnsi" w:hAnsiTheme="minorHAnsi"/>
          <w:b/>
        </w:rPr>
      </w:pPr>
    </w:p>
    <w:p w:rsidR="00D332B8" w:rsidRPr="00966EDC" w:rsidRDefault="00334934">
      <w:pPr>
        <w:pStyle w:val="BodyText"/>
        <w:spacing w:line="249" w:lineRule="auto"/>
        <w:ind w:left="102" w:right="185"/>
        <w:rPr>
          <w:rFonts w:asciiTheme="minorHAnsi" w:hAnsiTheme="minorHAnsi"/>
        </w:rPr>
      </w:pPr>
      <w:r w:rsidRPr="00966EDC">
        <w:rPr>
          <w:rFonts w:asciiTheme="minorHAnsi" w:hAnsiTheme="minorHAnsi"/>
        </w:rPr>
        <w:t>An annual report on training and development activities shall be presented at the July meeting of the Classified Employees Council. The annual report shall include a summary and usage of financial resources dedicated to the program.</w:t>
      </w:r>
    </w:p>
    <w:sectPr w:rsidR="00D332B8" w:rsidRPr="00966EDC">
      <w:footerReference w:type="default" r:id="rId8"/>
      <w:pgSz w:w="12240" w:h="15840"/>
      <w:pgMar w:top="1420" w:right="1680" w:bottom="980" w:left="1700" w:header="0" w:footer="7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C81" w:rsidRDefault="00C47C81">
      <w:r>
        <w:separator/>
      </w:r>
    </w:p>
  </w:endnote>
  <w:endnote w:type="continuationSeparator" w:id="0">
    <w:p w:rsidR="00C47C81" w:rsidRDefault="00C4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B8" w:rsidRDefault="007E54F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6529705</wp:posOffset>
              </wp:positionH>
              <wp:positionV relativeFrom="page">
                <wp:posOffset>9420225</wp:posOffset>
              </wp:positionV>
              <wp:extent cx="127000" cy="19431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2B8" w:rsidRDefault="00334934">
                          <w:pPr>
                            <w:pStyle w:val="BodyText"/>
                            <w:spacing w:before="10"/>
                            <w:ind w:left="40"/>
                            <w:rPr>
                              <w:rFonts w:ascii="Times New Roman"/>
                            </w:rPr>
                          </w:pPr>
                          <w:r>
                            <w:fldChar w:fldCharType="begin"/>
                          </w:r>
                          <w:r>
                            <w:rPr>
                              <w:rFonts w:ascii="Times New Roman"/>
                            </w:rPr>
                            <w:instrText xml:space="preserve"> PAGE </w:instrText>
                          </w:r>
                          <w:r>
                            <w:fldChar w:fldCharType="separate"/>
                          </w:r>
                          <w:r w:rsidR="00FF18C5">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15pt;margin-top:741.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" filled="f" stroked="f">
              <v:textbox inset="0,0,0,0">
                <w:txbxContent>
                  <w:p w:rsidR="00D332B8" w:rsidRDefault="00334934">
                    <w:pPr>
                      <w:pStyle w:val="BodyText"/>
                      <w:spacing w:before="10"/>
                      <w:ind w:left="40"/>
                      <w:rPr>
                        <w:rFonts w:ascii="Times New Roman"/>
                      </w:rPr>
                    </w:pPr>
                    <w:r>
                      <w:fldChar w:fldCharType="begin"/>
                    </w:r>
                    <w:r>
                      <w:rPr>
                        <w:rFonts w:ascii="Times New Roman"/>
                      </w:rPr>
                      <w:instrText xml:space="preserve"> PAGE </w:instrText>
                    </w:r>
                    <w:r>
                      <w:fldChar w:fldCharType="separate"/>
                    </w:r>
                    <w:r w:rsidR="00FF18C5">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C81" w:rsidRDefault="00C47C81">
      <w:r>
        <w:separator/>
      </w:r>
    </w:p>
  </w:footnote>
  <w:footnote w:type="continuationSeparator" w:id="0">
    <w:p w:rsidR="00C47C81" w:rsidRDefault="00C47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035E"/>
    <w:multiLevelType w:val="hybridMultilevel"/>
    <w:tmpl w:val="DEBA0482"/>
    <w:lvl w:ilvl="0" w:tplc="56D492EA">
      <w:start w:val="1"/>
      <w:numFmt w:val="upperLetter"/>
      <w:lvlText w:val="%1."/>
      <w:lvlJc w:val="left"/>
      <w:pPr>
        <w:ind w:left="544" w:hanging="375"/>
        <w:jc w:val="right"/>
      </w:pPr>
      <w:rPr>
        <w:rFonts w:ascii="Arial" w:eastAsia="Arial" w:hAnsi="Arial" w:cs="Arial" w:hint="default"/>
        <w:b/>
        <w:bCs/>
        <w:spacing w:val="-5"/>
        <w:w w:val="100"/>
        <w:sz w:val="24"/>
        <w:szCs w:val="24"/>
      </w:rPr>
    </w:lvl>
    <w:lvl w:ilvl="1" w:tplc="85C65D70">
      <w:numFmt w:val="bullet"/>
      <w:lvlText w:val="•"/>
      <w:lvlJc w:val="left"/>
      <w:pPr>
        <w:ind w:left="1372" w:hanging="375"/>
      </w:pPr>
      <w:rPr>
        <w:rFonts w:hint="default"/>
      </w:rPr>
    </w:lvl>
    <w:lvl w:ilvl="2" w:tplc="1C22A1CC">
      <w:numFmt w:val="bullet"/>
      <w:lvlText w:val="•"/>
      <w:lvlJc w:val="left"/>
      <w:pPr>
        <w:ind w:left="2204" w:hanging="375"/>
      </w:pPr>
      <w:rPr>
        <w:rFonts w:hint="default"/>
      </w:rPr>
    </w:lvl>
    <w:lvl w:ilvl="3" w:tplc="927C22CA">
      <w:numFmt w:val="bullet"/>
      <w:lvlText w:val="•"/>
      <w:lvlJc w:val="left"/>
      <w:pPr>
        <w:ind w:left="3036" w:hanging="375"/>
      </w:pPr>
      <w:rPr>
        <w:rFonts w:hint="default"/>
      </w:rPr>
    </w:lvl>
    <w:lvl w:ilvl="4" w:tplc="1C2E99BE">
      <w:numFmt w:val="bullet"/>
      <w:lvlText w:val="•"/>
      <w:lvlJc w:val="left"/>
      <w:pPr>
        <w:ind w:left="3868" w:hanging="375"/>
      </w:pPr>
      <w:rPr>
        <w:rFonts w:hint="default"/>
      </w:rPr>
    </w:lvl>
    <w:lvl w:ilvl="5" w:tplc="849CFBB0">
      <w:numFmt w:val="bullet"/>
      <w:lvlText w:val="•"/>
      <w:lvlJc w:val="left"/>
      <w:pPr>
        <w:ind w:left="4700" w:hanging="375"/>
      </w:pPr>
      <w:rPr>
        <w:rFonts w:hint="default"/>
      </w:rPr>
    </w:lvl>
    <w:lvl w:ilvl="6" w:tplc="18140EB4">
      <w:numFmt w:val="bullet"/>
      <w:lvlText w:val="•"/>
      <w:lvlJc w:val="left"/>
      <w:pPr>
        <w:ind w:left="5532" w:hanging="375"/>
      </w:pPr>
      <w:rPr>
        <w:rFonts w:hint="default"/>
      </w:rPr>
    </w:lvl>
    <w:lvl w:ilvl="7" w:tplc="62F850B4">
      <w:numFmt w:val="bullet"/>
      <w:lvlText w:val="•"/>
      <w:lvlJc w:val="left"/>
      <w:pPr>
        <w:ind w:left="6364" w:hanging="375"/>
      </w:pPr>
      <w:rPr>
        <w:rFonts w:hint="default"/>
      </w:rPr>
    </w:lvl>
    <w:lvl w:ilvl="8" w:tplc="94C032D4">
      <w:numFmt w:val="bullet"/>
      <w:lvlText w:val="•"/>
      <w:lvlJc w:val="left"/>
      <w:pPr>
        <w:ind w:left="7196" w:hanging="375"/>
      </w:pPr>
      <w:rPr>
        <w:rFonts w:hint="default"/>
      </w:rPr>
    </w:lvl>
  </w:abstractNum>
  <w:abstractNum w:abstractNumId="1">
    <w:nsid w:val="2A216542"/>
    <w:multiLevelType w:val="hybridMultilevel"/>
    <w:tmpl w:val="B316FEBC"/>
    <w:lvl w:ilvl="0" w:tplc="3F007432">
      <w:numFmt w:val="bullet"/>
      <w:lvlText w:val=""/>
      <w:lvlJc w:val="left"/>
      <w:pPr>
        <w:ind w:left="822" w:hanging="360"/>
      </w:pPr>
      <w:rPr>
        <w:rFonts w:ascii="Symbol" w:eastAsia="Symbol" w:hAnsi="Symbol" w:cs="Symbol" w:hint="default"/>
        <w:w w:val="100"/>
        <w:sz w:val="24"/>
        <w:szCs w:val="24"/>
      </w:rPr>
    </w:lvl>
    <w:lvl w:ilvl="1" w:tplc="32987226">
      <w:numFmt w:val="bullet"/>
      <w:lvlText w:val="•"/>
      <w:lvlJc w:val="left"/>
      <w:pPr>
        <w:ind w:left="1624" w:hanging="360"/>
      </w:pPr>
      <w:rPr>
        <w:rFonts w:hint="default"/>
      </w:rPr>
    </w:lvl>
    <w:lvl w:ilvl="2" w:tplc="A608216E">
      <w:numFmt w:val="bullet"/>
      <w:lvlText w:val="•"/>
      <w:lvlJc w:val="left"/>
      <w:pPr>
        <w:ind w:left="2428" w:hanging="360"/>
      </w:pPr>
      <w:rPr>
        <w:rFonts w:hint="default"/>
      </w:rPr>
    </w:lvl>
    <w:lvl w:ilvl="3" w:tplc="DB444AFA">
      <w:numFmt w:val="bullet"/>
      <w:lvlText w:val="•"/>
      <w:lvlJc w:val="left"/>
      <w:pPr>
        <w:ind w:left="3232" w:hanging="360"/>
      </w:pPr>
      <w:rPr>
        <w:rFonts w:hint="default"/>
      </w:rPr>
    </w:lvl>
    <w:lvl w:ilvl="4" w:tplc="C00AE586">
      <w:numFmt w:val="bullet"/>
      <w:lvlText w:val="•"/>
      <w:lvlJc w:val="left"/>
      <w:pPr>
        <w:ind w:left="4036" w:hanging="360"/>
      </w:pPr>
      <w:rPr>
        <w:rFonts w:hint="default"/>
      </w:rPr>
    </w:lvl>
    <w:lvl w:ilvl="5" w:tplc="C9AEBEF6">
      <w:numFmt w:val="bullet"/>
      <w:lvlText w:val="•"/>
      <w:lvlJc w:val="left"/>
      <w:pPr>
        <w:ind w:left="4840" w:hanging="360"/>
      </w:pPr>
      <w:rPr>
        <w:rFonts w:hint="default"/>
      </w:rPr>
    </w:lvl>
    <w:lvl w:ilvl="6" w:tplc="73F8701C">
      <w:numFmt w:val="bullet"/>
      <w:lvlText w:val="•"/>
      <w:lvlJc w:val="left"/>
      <w:pPr>
        <w:ind w:left="5644" w:hanging="360"/>
      </w:pPr>
      <w:rPr>
        <w:rFonts w:hint="default"/>
      </w:rPr>
    </w:lvl>
    <w:lvl w:ilvl="7" w:tplc="71DC91F4">
      <w:numFmt w:val="bullet"/>
      <w:lvlText w:val="•"/>
      <w:lvlJc w:val="left"/>
      <w:pPr>
        <w:ind w:left="6448" w:hanging="360"/>
      </w:pPr>
      <w:rPr>
        <w:rFonts w:hint="default"/>
      </w:rPr>
    </w:lvl>
    <w:lvl w:ilvl="8" w:tplc="EA2EA6CA">
      <w:numFmt w:val="bullet"/>
      <w:lvlText w:val="•"/>
      <w:lvlJc w:val="left"/>
      <w:pPr>
        <w:ind w:left="7252"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2B8"/>
    <w:rsid w:val="002012AC"/>
    <w:rsid w:val="002803A5"/>
    <w:rsid w:val="00334934"/>
    <w:rsid w:val="00416D92"/>
    <w:rsid w:val="005250C7"/>
    <w:rsid w:val="00534A92"/>
    <w:rsid w:val="007E54FE"/>
    <w:rsid w:val="008B0FEA"/>
    <w:rsid w:val="008F6C90"/>
    <w:rsid w:val="00966EDC"/>
    <w:rsid w:val="00997F8E"/>
    <w:rsid w:val="00C37B2B"/>
    <w:rsid w:val="00C47C81"/>
    <w:rsid w:val="00D252CA"/>
    <w:rsid w:val="00D332B8"/>
    <w:rsid w:val="00FF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AC"/>
    <w:rPr>
      <w:rFonts w:ascii="Segoe UI" w:eastAsia="Arial" w:hAnsi="Segoe UI" w:cs="Segoe UI"/>
      <w:sz w:val="18"/>
      <w:szCs w:val="18"/>
    </w:rPr>
  </w:style>
  <w:style w:type="paragraph" w:styleId="Revision">
    <w:name w:val="Revision"/>
    <w:hidden/>
    <w:uiPriority w:val="99"/>
    <w:semiHidden/>
    <w:rsid w:val="00534A92"/>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2AC"/>
    <w:rPr>
      <w:rFonts w:ascii="Segoe UI" w:eastAsia="Arial" w:hAnsi="Segoe UI" w:cs="Segoe UI"/>
      <w:sz w:val="18"/>
      <w:szCs w:val="18"/>
    </w:rPr>
  </w:style>
  <w:style w:type="paragraph" w:styleId="Revision">
    <w:name w:val="Revision"/>
    <w:hidden/>
    <w:uiPriority w:val="99"/>
    <w:semiHidden/>
    <w:rsid w:val="00534A9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Microsoft Word - Staff Development Guidelines Final Copy.doc</vt:lpstr>
    </vt:vector>
  </TitlesOfParts>
  <Company>Shepherd University</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Staff Development Guidelines Final Copy.doc</dc:title>
  <dc:creator>Timothy Haines</dc:creator>
  <cp:lastModifiedBy>Nancy Cowherd</cp:lastModifiedBy>
  <cp:revision>2</cp:revision>
  <dcterms:created xsi:type="dcterms:W3CDTF">2018-01-23T15:08:00Z</dcterms:created>
  <dcterms:modified xsi:type="dcterms:W3CDTF">2018-01-23T15:08:00Z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2007-06-19T00:00:00Z</vt:filetime>
  </property>
  <property fmtid="{D5CDD505-2E9C-101B-9397-08002B2CF9AE}" pid="3" name="Creator">
    <vt:lpwstr>Word</vt:lpwstr>
  </property>
  <property fmtid="{D5CDD505-2E9C-101B-9397-08002B2CF9AE}" pid="4" name="LastSaved">
    <vt:filetime>2017-11-13T00:00:00Z</vt:filetime>
  </property>
</Properties>
</file>