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15DD44" w14:textId="464B2B82" w:rsidR="00900553" w:rsidRDefault="00964400" w:rsidP="00900553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APPENDIX E</w:t>
      </w:r>
      <w:r w:rsidR="00900553">
        <w:rPr>
          <w:rFonts w:ascii="Arial" w:hAnsi="Arial" w:cs="Arial"/>
          <w:b/>
          <w:u w:val="single"/>
        </w:rPr>
        <w:t xml:space="preserve">: </w:t>
      </w:r>
      <w:r>
        <w:rPr>
          <w:rFonts w:ascii="Arial" w:hAnsi="Arial" w:cs="Arial"/>
          <w:b/>
          <w:u w:val="single"/>
        </w:rPr>
        <w:t>OPTIONAL RESIDENCE HALL RENOVATION OR REPLACEMENT INFORMATION</w:t>
      </w:r>
    </w:p>
    <w:p w14:paraId="1BD61880" w14:textId="77777777" w:rsidR="00900553" w:rsidRDefault="00900553" w:rsidP="00900553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</w:p>
    <w:p w14:paraId="562CBE5B" w14:textId="77777777" w:rsidR="00964400" w:rsidRPr="00505A0A" w:rsidRDefault="00964400" w:rsidP="00964400">
      <w:pPr>
        <w:numPr>
          <w:ilvl w:val="0"/>
          <w:numId w:val="3"/>
        </w:numPr>
        <w:autoSpaceDE w:val="0"/>
        <w:autoSpaceDN w:val="0"/>
        <w:adjustRightInd w:val="0"/>
        <w:spacing w:line="319" w:lineRule="auto"/>
        <w:rPr>
          <w:rFonts w:ascii="Arial" w:hAnsi="Arial" w:cs="Arial"/>
          <w:b/>
          <w:u w:val="single"/>
        </w:rPr>
      </w:pPr>
      <w:r w:rsidRPr="00505A0A">
        <w:rPr>
          <w:rFonts w:ascii="Arial" w:hAnsi="Arial" w:cs="Arial"/>
          <w:b/>
          <w:u w:val="single"/>
        </w:rPr>
        <w:t>Program Overview</w:t>
      </w:r>
    </w:p>
    <w:p w14:paraId="0D8F8B4B" w14:textId="77777777" w:rsidR="00964400" w:rsidRPr="00505A0A" w:rsidRDefault="00964400" w:rsidP="00964400">
      <w:pPr>
        <w:autoSpaceDE w:val="0"/>
        <w:autoSpaceDN w:val="0"/>
        <w:adjustRightInd w:val="0"/>
        <w:spacing w:line="319" w:lineRule="auto"/>
        <w:rPr>
          <w:rFonts w:ascii="Arial" w:hAnsi="Arial" w:cs="Arial"/>
          <w:b/>
          <w:u w:val="single"/>
        </w:rPr>
      </w:pPr>
    </w:p>
    <w:p w14:paraId="56DF74BE" w14:textId="0A4E3021" w:rsidR="00964400" w:rsidRPr="00505A0A" w:rsidRDefault="00964400" w:rsidP="0096440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05A0A">
        <w:rPr>
          <w:rFonts w:ascii="Arial" w:hAnsi="Arial" w:cs="Arial"/>
        </w:rPr>
        <w:t xml:space="preserve">he </w:t>
      </w:r>
      <w:r w:rsidR="001A3BC0">
        <w:rPr>
          <w:rFonts w:ascii="Arial" w:hAnsi="Arial" w:cs="Arial"/>
        </w:rPr>
        <w:t>University</w:t>
      </w:r>
      <w:r w:rsidRPr="00505A0A">
        <w:rPr>
          <w:rFonts w:ascii="Arial" w:hAnsi="Arial" w:cs="Arial"/>
        </w:rPr>
        <w:t xml:space="preserve"> is willing to allow </w:t>
      </w:r>
      <w:r w:rsidR="000E1B8E">
        <w:rPr>
          <w:rFonts w:ascii="Arial" w:hAnsi="Arial" w:cs="Arial"/>
        </w:rPr>
        <w:t>Developers</w:t>
      </w:r>
      <w:r>
        <w:rPr>
          <w:rFonts w:ascii="Arial" w:hAnsi="Arial" w:cs="Arial"/>
        </w:rPr>
        <w:t xml:space="preserve"> </w:t>
      </w:r>
      <w:r w:rsidRPr="00505A0A">
        <w:rPr>
          <w:rFonts w:ascii="Arial" w:hAnsi="Arial" w:cs="Arial"/>
        </w:rPr>
        <w:t>to provide proposals that include the delivery of</w:t>
      </w:r>
      <w:r w:rsidR="001A3BC0">
        <w:rPr>
          <w:rFonts w:ascii="Arial" w:hAnsi="Arial" w:cs="Arial"/>
        </w:rPr>
        <w:t xml:space="preserve"> renovated /</w:t>
      </w:r>
      <w:r w:rsidRPr="00505A0A">
        <w:rPr>
          <w:rFonts w:ascii="Arial" w:hAnsi="Arial" w:cs="Arial"/>
        </w:rPr>
        <w:t xml:space="preserve"> replacement housing in addition to the development of the Project.  </w:t>
      </w:r>
      <w:r w:rsidR="000E1B8E">
        <w:rPr>
          <w:rFonts w:ascii="Arial" w:hAnsi="Arial" w:cs="Arial"/>
        </w:rPr>
        <w:t>The residence halls available for consideration are the East Campus Residence Halls in Gardiner Hall (118 beds), Kenamond Hall (156 beds), and Turner Hall (148 beds).</w:t>
      </w:r>
    </w:p>
    <w:p w14:paraId="558E7537" w14:textId="77777777" w:rsidR="00964400" w:rsidRPr="00505A0A" w:rsidRDefault="00964400" w:rsidP="0096440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</w:rPr>
      </w:pPr>
    </w:p>
    <w:p w14:paraId="553390CD" w14:textId="40449ADF" w:rsidR="00964400" w:rsidRPr="00505A0A" w:rsidRDefault="00964400" w:rsidP="0096440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 w:line="319" w:lineRule="auto"/>
        <w:jc w:val="both"/>
        <w:rPr>
          <w:rFonts w:ascii="Arial" w:hAnsi="Arial" w:cs="Arial"/>
          <w:sz w:val="20"/>
          <w:szCs w:val="20"/>
        </w:rPr>
      </w:pPr>
      <w:r w:rsidRPr="00505A0A">
        <w:rPr>
          <w:rFonts w:ascii="Arial" w:hAnsi="Arial" w:cs="Arial"/>
          <w:b/>
          <w:sz w:val="20"/>
          <w:szCs w:val="20"/>
          <w:u w:val="single"/>
        </w:rPr>
        <w:t xml:space="preserve">Total </w:t>
      </w:r>
      <w:r w:rsidR="001A3BC0">
        <w:rPr>
          <w:rFonts w:ascii="Arial" w:hAnsi="Arial" w:cs="Arial"/>
          <w:b/>
          <w:sz w:val="20"/>
          <w:szCs w:val="20"/>
          <w:u w:val="single"/>
        </w:rPr>
        <w:t xml:space="preserve">Shepherd </w:t>
      </w:r>
      <w:r w:rsidRPr="00505A0A">
        <w:rPr>
          <w:rFonts w:ascii="Arial" w:hAnsi="Arial" w:cs="Arial"/>
          <w:b/>
          <w:sz w:val="20"/>
          <w:szCs w:val="20"/>
          <w:u w:val="single"/>
        </w:rPr>
        <w:t>Housing Inventory</w:t>
      </w:r>
      <w:r w:rsidR="001A3BC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05A0A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="001A3BC0">
        <w:rPr>
          <w:rFonts w:ascii="Arial" w:hAnsi="Arial" w:cs="Arial"/>
          <w:b/>
          <w:sz w:val="20"/>
          <w:szCs w:val="20"/>
          <w:u w:val="single"/>
        </w:rPr>
        <w:t>1</w:t>
      </w:r>
      <w:r w:rsidRPr="00505A0A">
        <w:rPr>
          <w:rFonts w:ascii="Arial" w:hAnsi="Arial" w:cs="Arial"/>
          <w:b/>
          <w:sz w:val="20"/>
          <w:szCs w:val="20"/>
          <w:u w:val="single"/>
        </w:rPr>
        <w:t>,</w:t>
      </w:r>
      <w:r w:rsidR="001A3BC0">
        <w:rPr>
          <w:rFonts w:ascii="Arial" w:hAnsi="Arial" w:cs="Arial"/>
          <w:b/>
          <w:sz w:val="20"/>
          <w:szCs w:val="20"/>
          <w:u w:val="single"/>
        </w:rPr>
        <w:t>301</w:t>
      </w:r>
      <w:r w:rsidRPr="00505A0A">
        <w:rPr>
          <w:rFonts w:ascii="Arial" w:hAnsi="Arial" w:cs="Arial"/>
          <w:b/>
          <w:sz w:val="20"/>
          <w:szCs w:val="20"/>
          <w:u w:val="single"/>
        </w:rPr>
        <w:t xml:space="preserve"> Beds</w:t>
      </w:r>
      <w:r w:rsidRPr="00505A0A">
        <w:rPr>
          <w:rFonts w:ascii="Arial" w:hAnsi="Arial" w:cs="Arial"/>
          <w:sz w:val="20"/>
          <w:szCs w:val="20"/>
        </w:rPr>
        <w:t xml:space="preserve"> </w:t>
      </w:r>
    </w:p>
    <w:p w14:paraId="082582A1" w14:textId="0EE38D60" w:rsidR="00964400" w:rsidRPr="00505A0A" w:rsidRDefault="00EB1477" w:rsidP="00964400">
      <w:pPr>
        <w:autoSpaceDE w:val="0"/>
        <w:autoSpaceDN w:val="0"/>
        <w:adjustRightInd w:val="0"/>
        <w:spacing w:line="319" w:lineRule="auto"/>
        <w:rPr>
          <w:rFonts w:ascii="Arial" w:hAnsi="Arial" w:cs="Arial"/>
        </w:rPr>
      </w:pPr>
      <w:r w:rsidRPr="00EB1477">
        <w:rPr>
          <w:rFonts w:eastAsia="Calibri"/>
          <w:noProof/>
          <w:lang w:eastAsia="en-US"/>
        </w:rPr>
        <w:drawing>
          <wp:inline distT="0" distB="0" distL="0" distR="0" wp14:anchorId="3DFACE80" wp14:editId="7646A2E1">
            <wp:extent cx="6029325" cy="24098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34443" w14:textId="77777777" w:rsidR="00EB1477" w:rsidRDefault="00EB1477" w:rsidP="0096440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</w:rPr>
      </w:pPr>
    </w:p>
    <w:p w14:paraId="374D669D" w14:textId="77777777" w:rsidR="00964400" w:rsidRPr="00505A0A" w:rsidRDefault="00964400" w:rsidP="00964400">
      <w:pPr>
        <w:numPr>
          <w:ilvl w:val="0"/>
          <w:numId w:val="3"/>
        </w:numPr>
        <w:autoSpaceDE w:val="0"/>
        <w:autoSpaceDN w:val="0"/>
        <w:adjustRightInd w:val="0"/>
        <w:spacing w:line="31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Replacement Housing </w:t>
      </w:r>
      <w:r w:rsidRPr="00505A0A">
        <w:rPr>
          <w:rFonts w:ascii="Arial" w:hAnsi="Arial" w:cs="Arial"/>
          <w:b/>
          <w:u w:val="single"/>
        </w:rPr>
        <w:t>Opportunity Goals and Objectives</w:t>
      </w:r>
    </w:p>
    <w:p w14:paraId="2F666223" w14:textId="77777777" w:rsidR="00964400" w:rsidRPr="00505A0A" w:rsidRDefault="00964400" w:rsidP="00964400">
      <w:pPr>
        <w:autoSpaceDE w:val="0"/>
        <w:autoSpaceDN w:val="0"/>
        <w:adjustRightInd w:val="0"/>
        <w:spacing w:line="319" w:lineRule="auto"/>
        <w:rPr>
          <w:rFonts w:ascii="Arial" w:hAnsi="Arial" w:cs="Arial"/>
          <w:b/>
          <w:u w:val="single"/>
        </w:rPr>
      </w:pPr>
    </w:p>
    <w:p w14:paraId="05CFAF09" w14:textId="15599C7C" w:rsidR="00964400" w:rsidRPr="00505A0A" w:rsidRDefault="00964400" w:rsidP="0096440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</w:rPr>
      </w:pPr>
      <w:r w:rsidRPr="00505A0A">
        <w:rPr>
          <w:rFonts w:ascii="Arial" w:hAnsi="Arial" w:cs="Arial"/>
        </w:rPr>
        <w:t xml:space="preserve">Through the delivery of the </w:t>
      </w:r>
      <w:r w:rsidR="001A3BC0">
        <w:rPr>
          <w:rFonts w:ascii="Arial" w:hAnsi="Arial" w:cs="Arial"/>
        </w:rPr>
        <w:t xml:space="preserve">renovated / </w:t>
      </w:r>
      <w:r w:rsidRPr="00505A0A">
        <w:rPr>
          <w:rFonts w:ascii="Arial" w:hAnsi="Arial" w:cs="Arial"/>
        </w:rPr>
        <w:t xml:space="preserve">replacement beds, the </w:t>
      </w:r>
      <w:r w:rsidR="001A3BC0">
        <w:rPr>
          <w:rFonts w:ascii="Arial" w:hAnsi="Arial" w:cs="Arial"/>
        </w:rPr>
        <w:t>University</w:t>
      </w:r>
      <w:r w:rsidRPr="00505A0A">
        <w:rPr>
          <w:rFonts w:ascii="Arial" w:hAnsi="Arial" w:cs="Arial"/>
        </w:rPr>
        <w:t xml:space="preserve"> aims to achieve the following objectives:</w:t>
      </w:r>
    </w:p>
    <w:p w14:paraId="0B7AA957" w14:textId="77777777" w:rsidR="00964400" w:rsidRPr="00505A0A" w:rsidRDefault="00964400" w:rsidP="00964400">
      <w:pPr>
        <w:autoSpaceDE w:val="0"/>
        <w:autoSpaceDN w:val="0"/>
        <w:adjustRightInd w:val="0"/>
        <w:spacing w:line="319" w:lineRule="auto"/>
        <w:rPr>
          <w:rFonts w:ascii="Arial" w:hAnsi="Arial" w:cs="Arial"/>
        </w:rPr>
      </w:pPr>
    </w:p>
    <w:p w14:paraId="7BBF2380" w14:textId="06374499" w:rsidR="00964400" w:rsidRPr="00505A0A" w:rsidRDefault="001A3BC0" w:rsidP="0096440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60" w:line="31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Shepherd</w:t>
      </w:r>
      <w:r w:rsidR="00964400" w:rsidRPr="00505A0A">
        <w:rPr>
          <w:rFonts w:ascii="Arial" w:hAnsi="Arial" w:cs="Arial"/>
          <w:sz w:val="20"/>
          <w:szCs w:val="20"/>
        </w:rPr>
        <w:t xml:space="preserve">’s overall housing capacity will not be reduced at any time in the execution of the replacement of the </w:t>
      </w:r>
      <w:r w:rsidR="000E1B8E">
        <w:rPr>
          <w:rFonts w:ascii="Arial" w:hAnsi="Arial" w:cs="Arial"/>
          <w:sz w:val="20"/>
          <w:szCs w:val="20"/>
        </w:rPr>
        <w:t>East Campus</w:t>
      </w:r>
      <w:r w:rsidR="00964400" w:rsidRPr="00505A0A">
        <w:rPr>
          <w:rFonts w:ascii="Arial" w:hAnsi="Arial" w:cs="Arial"/>
          <w:sz w:val="20"/>
          <w:szCs w:val="20"/>
        </w:rPr>
        <w:t xml:space="preserve"> residence halls below </w:t>
      </w:r>
      <w:r>
        <w:rPr>
          <w:rFonts w:ascii="Arial" w:hAnsi="Arial" w:cs="Arial"/>
          <w:sz w:val="20"/>
          <w:szCs w:val="20"/>
        </w:rPr>
        <w:t>the current 1</w:t>
      </w:r>
      <w:r w:rsidR="00964400" w:rsidRPr="00505A0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301</w:t>
      </w:r>
      <w:r w:rsidR="00964400" w:rsidRPr="00505A0A">
        <w:rPr>
          <w:rFonts w:ascii="Arial" w:hAnsi="Arial" w:cs="Arial"/>
          <w:sz w:val="20"/>
          <w:szCs w:val="20"/>
        </w:rPr>
        <w:t xml:space="preserve"> beds.  </w:t>
      </w:r>
    </w:p>
    <w:p w14:paraId="6EC1EED7" w14:textId="59708F04" w:rsidR="00964400" w:rsidRDefault="00964400" w:rsidP="0096440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60" w:line="319" w:lineRule="auto"/>
        <w:jc w:val="both"/>
        <w:rPr>
          <w:rFonts w:ascii="Arial" w:hAnsi="Arial" w:cs="Arial"/>
          <w:sz w:val="20"/>
          <w:szCs w:val="20"/>
        </w:rPr>
      </w:pPr>
      <w:r w:rsidRPr="00505A0A">
        <w:rPr>
          <w:rFonts w:ascii="Arial" w:hAnsi="Arial" w:cs="Arial"/>
          <w:sz w:val="20"/>
          <w:szCs w:val="20"/>
        </w:rPr>
        <w:t xml:space="preserve">The schedule for the </w:t>
      </w:r>
      <w:r w:rsidR="001A3BC0">
        <w:rPr>
          <w:rFonts w:ascii="Arial" w:hAnsi="Arial" w:cs="Arial"/>
          <w:sz w:val="20"/>
          <w:szCs w:val="20"/>
        </w:rPr>
        <w:t xml:space="preserve">renovation / replacement </w:t>
      </w:r>
      <w:r w:rsidRPr="00505A0A">
        <w:rPr>
          <w:rFonts w:ascii="Arial" w:hAnsi="Arial" w:cs="Arial"/>
          <w:sz w:val="20"/>
          <w:szCs w:val="20"/>
        </w:rPr>
        <w:t xml:space="preserve">of the </w:t>
      </w:r>
      <w:r w:rsidR="000E1B8E">
        <w:rPr>
          <w:rFonts w:ascii="Arial" w:hAnsi="Arial" w:cs="Arial"/>
          <w:sz w:val="20"/>
          <w:szCs w:val="20"/>
        </w:rPr>
        <w:t>East Campus Residence Halls</w:t>
      </w:r>
      <w:r w:rsidRPr="00505A0A">
        <w:rPr>
          <w:rFonts w:ascii="Arial" w:hAnsi="Arial" w:cs="Arial"/>
          <w:sz w:val="20"/>
          <w:szCs w:val="20"/>
        </w:rPr>
        <w:t xml:space="preserve"> must be developed in collaboration with the University in order to ensure that existing bond covenants are maintained.  </w:t>
      </w:r>
    </w:p>
    <w:p w14:paraId="20F4AC5D" w14:textId="19E3191F" w:rsidR="00964400" w:rsidRPr="000E28F6" w:rsidRDefault="001A3BC0" w:rsidP="0096440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60" w:line="31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University</w:t>
      </w:r>
      <w:r w:rsidR="00964400" w:rsidRPr="000E28F6">
        <w:rPr>
          <w:rStyle w:val="normaltextrun"/>
          <w:rFonts w:ascii="Arial" w:hAnsi="Arial" w:cs="Arial"/>
          <w:sz w:val="20"/>
        </w:rPr>
        <w:t xml:space="preserve"> recognizes that </w:t>
      </w:r>
      <w:r>
        <w:rPr>
          <w:rStyle w:val="normaltextrun"/>
          <w:rFonts w:ascii="Arial" w:hAnsi="Arial" w:cs="Arial"/>
          <w:sz w:val="20"/>
        </w:rPr>
        <w:t xml:space="preserve">Renovated / </w:t>
      </w:r>
      <w:r w:rsidR="00964400">
        <w:rPr>
          <w:rStyle w:val="normaltextrun"/>
          <w:rFonts w:ascii="Arial" w:hAnsi="Arial" w:cs="Arial"/>
          <w:sz w:val="20"/>
        </w:rPr>
        <w:t xml:space="preserve">Replacement Housing </w:t>
      </w:r>
      <w:r w:rsidR="00964400" w:rsidRPr="000E28F6">
        <w:rPr>
          <w:rStyle w:val="normaltextrun"/>
          <w:rFonts w:ascii="Arial" w:hAnsi="Arial" w:cs="Arial"/>
          <w:sz w:val="20"/>
        </w:rPr>
        <w:t xml:space="preserve">under a public-private partnership structure of some type would have some impact on the cash flow of </w:t>
      </w:r>
      <w:r>
        <w:rPr>
          <w:rStyle w:val="normaltextrun"/>
          <w:rFonts w:ascii="Arial" w:hAnsi="Arial" w:cs="Arial"/>
          <w:sz w:val="20"/>
        </w:rPr>
        <w:t>Shepherd</w:t>
      </w:r>
      <w:r w:rsidR="00964400" w:rsidRPr="000E28F6">
        <w:rPr>
          <w:rStyle w:val="normaltextrun"/>
          <w:rFonts w:ascii="Arial" w:hAnsi="Arial" w:cs="Arial"/>
          <w:sz w:val="20"/>
        </w:rPr>
        <w:t xml:space="preserve">’s housing auxiliary. </w:t>
      </w:r>
      <w:r>
        <w:rPr>
          <w:rStyle w:val="normaltextrun"/>
          <w:rFonts w:ascii="Arial" w:hAnsi="Arial" w:cs="Arial"/>
          <w:sz w:val="20"/>
        </w:rPr>
        <w:t>Shepherd</w:t>
      </w:r>
      <w:r w:rsidR="00964400" w:rsidRPr="000E28F6">
        <w:rPr>
          <w:rStyle w:val="normaltextrun"/>
          <w:rFonts w:ascii="Arial" w:hAnsi="Arial" w:cs="Arial"/>
          <w:sz w:val="20"/>
        </w:rPr>
        <w:t xml:space="preserve"> will not proceed with that optional project under a public private partnership structure if doing so would reduce </w:t>
      </w:r>
      <w:r>
        <w:rPr>
          <w:rStyle w:val="normaltextrun"/>
          <w:rFonts w:ascii="Arial" w:hAnsi="Arial" w:cs="Arial"/>
          <w:sz w:val="20"/>
        </w:rPr>
        <w:t>Shepherd</w:t>
      </w:r>
      <w:r w:rsidR="00964400" w:rsidRPr="000E28F6">
        <w:rPr>
          <w:rStyle w:val="normaltextrun"/>
          <w:rFonts w:ascii="Arial" w:hAnsi="Arial" w:cs="Arial"/>
          <w:sz w:val="20"/>
        </w:rPr>
        <w:t xml:space="preserve">’s debt coverage ratio substantially below what it would have been if </w:t>
      </w:r>
      <w:r>
        <w:rPr>
          <w:rStyle w:val="normaltextrun"/>
          <w:rFonts w:ascii="Arial" w:hAnsi="Arial" w:cs="Arial"/>
          <w:sz w:val="20"/>
        </w:rPr>
        <w:t>Shepherd</w:t>
      </w:r>
      <w:r w:rsidR="00964400" w:rsidRPr="000E28F6">
        <w:rPr>
          <w:rStyle w:val="normaltextrun"/>
          <w:rFonts w:ascii="Arial" w:hAnsi="Arial" w:cs="Arial"/>
          <w:sz w:val="20"/>
        </w:rPr>
        <w:t xml:space="preserve"> developed the same replacements and renovations on its own, as currently anticipated under </w:t>
      </w:r>
      <w:r>
        <w:rPr>
          <w:rStyle w:val="normaltextrun"/>
          <w:rFonts w:ascii="Arial" w:hAnsi="Arial" w:cs="Arial"/>
          <w:sz w:val="20"/>
        </w:rPr>
        <w:t>Shepherd</w:t>
      </w:r>
      <w:r w:rsidR="00964400" w:rsidRPr="000E28F6">
        <w:rPr>
          <w:rStyle w:val="normaltextrun"/>
          <w:rFonts w:ascii="Arial" w:hAnsi="Arial" w:cs="Arial"/>
          <w:sz w:val="20"/>
        </w:rPr>
        <w:t xml:space="preserve">’s </w:t>
      </w:r>
      <w:r>
        <w:rPr>
          <w:rStyle w:val="normaltextrun"/>
          <w:rFonts w:ascii="Arial" w:hAnsi="Arial" w:cs="Arial"/>
          <w:sz w:val="20"/>
        </w:rPr>
        <w:t>Campus</w:t>
      </w:r>
      <w:r w:rsidR="00964400" w:rsidRPr="000E28F6">
        <w:rPr>
          <w:rStyle w:val="normaltextrun"/>
          <w:rFonts w:ascii="Arial" w:hAnsi="Arial" w:cs="Arial"/>
          <w:sz w:val="20"/>
        </w:rPr>
        <w:t xml:space="preserve"> </w:t>
      </w:r>
      <w:r>
        <w:rPr>
          <w:rStyle w:val="normaltextrun"/>
          <w:rFonts w:ascii="Arial" w:hAnsi="Arial" w:cs="Arial"/>
          <w:sz w:val="20"/>
        </w:rPr>
        <w:t>M</w:t>
      </w:r>
      <w:r w:rsidR="00964400" w:rsidRPr="000E28F6">
        <w:rPr>
          <w:rStyle w:val="normaltextrun"/>
          <w:rFonts w:ascii="Arial" w:hAnsi="Arial" w:cs="Arial"/>
          <w:sz w:val="20"/>
        </w:rPr>
        <w:t xml:space="preserve">aster </w:t>
      </w:r>
      <w:r>
        <w:rPr>
          <w:rStyle w:val="normaltextrun"/>
          <w:rFonts w:ascii="Arial" w:hAnsi="Arial" w:cs="Arial"/>
          <w:sz w:val="20"/>
        </w:rPr>
        <w:t>P</w:t>
      </w:r>
      <w:r w:rsidR="00964400" w:rsidRPr="000E28F6">
        <w:rPr>
          <w:rStyle w:val="normaltextrun"/>
          <w:rFonts w:ascii="Arial" w:hAnsi="Arial" w:cs="Arial"/>
          <w:sz w:val="20"/>
        </w:rPr>
        <w:t>lan.</w:t>
      </w:r>
      <w:r w:rsidR="00964400" w:rsidRPr="000E28F6">
        <w:rPr>
          <w:rStyle w:val="eop"/>
          <w:rFonts w:ascii="Arial" w:hAnsi="Arial" w:cs="Arial"/>
          <w:sz w:val="20"/>
        </w:rPr>
        <w:t> </w:t>
      </w:r>
    </w:p>
    <w:p w14:paraId="658521CE" w14:textId="61B01052" w:rsidR="00964400" w:rsidRPr="00505A0A" w:rsidRDefault="00964400" w:rsidP="0096440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60" w:line="319" w:lineRule="auto"/>
        <w:jc w:val="both"/>
        <w:rPr>
          <w:rFonts w:ascii="Arial" w:hAnsi="Arial" w:cs="Arial"/>
          <w:sz w:val="20"/>
          <w:szCs w:val="20"/>
        </w:rPr>
      </w:pPr>
      <w:r w:rsidRPr="00505A0A">
        <w:rPr>
          <w:rFonts w:ascii="Arial" w:hAnsi="Arial" w:cs="Arial"/>
          <w:sz w:val="20"/>
          <w:szCs w:val="20"/>
        </w:rPr>
        <w:t xml:space="preserve">The </w:t>
      </w:r>
      <w:r w:rsidR="001A3BC0">
        <w:rPr>
          <w:rFonts w:ascii="Arial" w:hAnsi="Arial" w:cs="Arial"/>
          <w:sz w:val="20"/>
          <w:szCs w:val="20"/>
        </w:rPr>
        <w:t xml:space="preserve">Renovated / </w:t>
      </w:r>
      <w:r>
        <w:rPr>
          <w:rFonts w:ascii="Arial" w:hAnsi="Arial" w:cs="Arial"/>
          <w:sz w:val="20"/>
          <w:szCs w:val="20"/>
        </w:rPr>
        <w:t xml:space="preserve">Replacement Housing </w:t>
      </w:r>
      <w:r w:rsidRPr="00505A0A">
        <w:rPr>
          <w:rFonts w:ascii="Arial" w:hAnsi="Arial" w:cs="Arial"/>
          <w:sz w:val="20"/>
          <w:szCs w:val="20"/>
        </w:rPr>
        <w:t xml:space="preserve">must be financially self-sustainable without additional subsidy from the </w:t>
      </w:r>
      <w:r w:rsidR="001A3BC0">
        <w:rPr>
          <w:rFonts w:ascii="Arial" w:hAnsi="Arial" w:cs="Arial"/>
          <w:sz w:val="20"/>
          <w:szCs w:val="20"/>
        </w:rPr>
        <w:t>University.</w:t>
      </w:r>
      <w:r w:rsidRPr="00505A0A">
        <w:rPr>
          <w:rFonts w:ascii="Arial" w:hAnsi="Arial" w:cs="Arial"/>
          <w:sz w:val="20"/>
          <w:szCs w:val="20"/>
        </w:rPr>
        <w:t xml:space="preserve"> </w:t>
      </w:r>
    </w:p>
    <w:p w14:paraId="44D363F1" w14:textId="2F98B479" w:rsidR="00964400" w:rsidRPr="00505A0A" w:rsidRDefault="00964400" w:rsidP="0096440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60" w:line="319" w:lineRule="auto"/>
        <w:jc w:val="both"/>
        <w:rPr>
          <w:rFonts w:ascii="Arial" w:hAnsi="Arial" w:cs="Arial"/>
          <w:sz w:val="20"/>
          <w:szCs w:val="20"/>
        </w:rPr>
      </w:pPr>
      <w:r w:rsidRPr="00505A0A">
        <w:rPr>
          <w:rFonts w:ascii="Arial" w:hAnsi="Arial" w:cs="Arial"/>
          <w:sz w:val="20"/>
          <w:szCs w:val="20"/>
        </w:rPr>
        <w:lastRenderedPageBreak/>
        <w:t xml:space="preserve">Maintain existing </w:t>
      </w:r>
      <w:r w:rsidR="001A3BC0">
        <w:rPr>
          <w:rFonts w:ascii="Arial" w:hAnsi="Arial" w:cs="Arial"/>
          <w:sz w:val="20"/>
          <w:szCs w:val="20"/>
        </w:rPr>
        <w:t xml:space="preserve">Shepherd </w:t>
      </w:r>
      <w:r w:rsidRPr="00505A0A">
        <w:rPr>
          <w:rFonts w:ascii="Arial" w:hAnsi="Arial" w:cs="Arial"/>
          <w:sz w:val="20"/>
          <w:szCs w:val="20"/>
        </w:rPr>
        <w:t xml:space="preserve">campus standards and consistency with the </w:t>
      </w:r>
      <w:r w:rsidR="001A3BC0">
        <w:rPr>
          <w:rFonts w:ascii="Arial" w:hAnsi="Arial" w:cs="Arial"/>
          <w:sz w:val="20"/>
          <w:szCs w:val="20"/>
        </w:rPr>
        <w:t>Campus</w:t>
      </w:r>
      <w:r w:rsidRPr="00505A0A">
        <w:rPr>
          <w:rFonts w:ascii="Arial" w:hAnsi="Arial" w:cs="Arial"/>
          <w:sz w:val="20"/>
          <w:szCs w:val="20"/>
        </w:rPr>
        <w:t xml:space="preserve"> Master Plan</w:t>
      </w:r>
      <w:r>
        <w:rPr>
          <w:rFonts w:ascii="Arial" w:hAnsi="Arial" w:cs="Arial"/>
          <w:sz w:val="20"/>
          <w:szCs w:val="20"/>
        </w:rPr>
        <w:t>.</w:t>
      </w:r>
    </w:p>
    <w:p w14:paraId="7CADFCD9" w14:textId="268EE5BD" w:rsidR="00964400" w:rsidRPr="00505A0A" w:rsidRDefault="00964400" w:rsidP="0096440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60" w:line="319" w:lineRule="auto"/>
        <w:jc w:val="both"/>
        <w:rPr>
          <w:rFonts w:ascii="Arial" w:hAnsi="Arial" w:cs="Arial"/>
          <w:sz w:val="20"/>
          <w:szCs w:val="20"/>
        </w:rPr>
      </w:pPr>
      <w:r w:rsidRPr="00505A0A">
        <w:rPr>
          <w:rFonts w:ascii="Arial" w:hAnsi="Arial" w:cs="Arial"/>
          <w:sz w:val="20"/>
          <w:szCs w:val="20"/>
        </w:rPr>
        <w:t>Provide amenities and spaces that support the mission of on-campus housing</w:t>
      </w:r>
      <w:r>
        <w:rPr>
          <w:rFonts w:ascii="Arial" w:hAnsi="Arial" w:cs="Arial"/>
          <w:sz w:val="20"/>
          <w:szCs w:val="20"/>
        </w:rPr>
        <w:t>.</w:t>
      </w:r>
    </w:p>
    <w:p w14:paraId="28628A6E" w14:textId="77777777" w:rsidR="00EB1477" w:rsidRDefault="00EB1477" w:rsidP="00EB1477">
      <w:pPr>
        <w:autoSpaceDE w:val="0"/>
        <w:autoSpaceDN w:val="0"/>
        <w:adjustRightInd w:val="0"/>
        <w:spacing w:line="319" w:lineRule="auto"/>
        <w:ind w:left="360"/>
        <w:rPr>
          <w:rFonts w:ascii="Arial" w:hAnsi="Arial" w:cs="Arial"/>
          <w:b/>
          <w:u w:val="single"/>
        </w:rPr>
      </w:pPr>
    </w:p>
    <w:p w14:paraId="55FD38AC" w14:textId="53105C60" w:rsidR="00964400" w:rsidRPr="00505A0A" w:rsidRDefault="00964400" w:rsidP="00964400">
      <w:pPr>
        <w:numPr>
          <w:ilvl w:val="0"/>
          <w:numId w:val="3"/>
        </w:numPr>
        <w:autoSpaceDE w:val="0"/>
        <w:autoSpaceDN w:val="0"/>
        <w:adjustRightInd w:val="0"/>
        <w:spacing w:line="319" w:lineRule="auto"/>
        <w:rPr>
          <w:rFonts w:ascii="Arial" w:hAnsi="Arial" w:cs="Arial"/>
          <w:b/>
          <w:u w:val="single"/>
        </w:rPr>
      </w:pPr>
      <w:r w:rsidRPr="00505A0A">
        <w:rPr>
          <w:rFonts w:ascii="Arial" w:hAnsi="Arial" w:cs="Arial"/>
          <w:b/>
          <w:u w:val="single"/>
        </w:rPr>
        <w:t>Housing Site Map</w:t>
      </w:r>
    </w:p>
    <w:p w14:paraId="6E741073" w14:textId="77777777" w:rsidR="00964400" w:rsidRDefault="00964400" w:rsidP="00964400">
      <w:pPr>
        <w:autoSpaceDE w:val="0"/>
        <w:autoSpaceDN w:val="0"/>
        <w:adjustRightInd w:val="0"/>
        <w:spacing w:line="319" w:lineRule="auto"/>
        <w:rPr>
          <w:rFonts w:ascii="Arial" w:hAnsi="Arial" w:cs="Arial"/>
        </w:rPr>
      </w:pPr>
    </w:p>
    <w:p w14:paraId="75A7F02E" w14:textId="6D4F7E06" w:rsidR="00964400" w:rsidRDefault="00EB1477" w:rsidP="00964400">
      <w:pPr>
        <w:autoSpaceDE w:val="0"/>
        <w:autoSpaceDN w:val="0"/>
        <w:adjustRightInd w:val="0"/>
        <w:spacing w:line="319" w:lineRule="auto"/>
        <w:rPr>
          <w:rFonts w:ascii="Arial" w:hAnsi="Arial" w:cs="Arial"/>
        </w:rPr>
      </w:pPr>
      <w:r w:rsidRPr="008C5A5E">
        <w:rPr>
          <w:noProof/>
          <w:lang w:eastAsia="en-US"/>
        </w:rPr>
        <w:drawing>
          <wp:inline distT="0" distB="0" distL="0" distR="0" wp14:anchorId="1DA29229" wp14:editId="00CDEA9E">
            <wp:extent cx="5437505" cy="5847636"/>
            <wp:effectExtent l="0" t="0" r="0" b="1270"/>
            <wp:docPr id="25" name="Picture 25" descr="C:\Users\kdydak\Documents\Shepherd\Draft Report\Shep with res ha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dydak\Documents\Shepherd\Draft Report\Shep with res hall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" t="892" r="-1"/>
                    <a:stretch/>
                  </pic:blipFill>
                  <pic:spPr bwMode="auto">
                    <a:xfrm>
                      <a:off x="0" y="0"/>
                      <a:ext cx="5457033" cy="586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7CE96" w14:textId="77777777" w:rsidR="00964400" w:rsidRDefault="00964400" w:rsidP="00964400">
      <w:pPr>
        <w:autoSpaceDE w:val="0"/>
        <w:autoSpaceDN w:val="0"/>
        <w:adjustRightInd w:val="0"/>
        <w:spacing w:line="319" w:lineRule="auto"/>
        <w:rPr>
          <w:rFonts w:ascii="Arial" w:hAnsi="Arial" w:cs="Arial"/>
        </w:rPr>
      </w:pPr>
    </w:p>
    <w:p w14:paraId="35B4AB1D" w14:textId="77777777" w:rsidR="001A3BC0" w:rsidRDefault="001A3BC0" w:rsidP="00964400">
      <w:pPr>
        <w:autoSpaceDE w:val="0"/>
        <w:autoSpaceDN w:val="0"/>
        <w:adjustRightInd w:val="0"/>
        <w:spacing w:line="319" w:lineRule="auto"/>
        <w:rPr>
          <w:rFonts w:ascii="Arial" w:hAnsi="Arial" w:cs="Arial"/>
        </w:rPr>
      </w:pPr>
    </w:p>
    <w:p w14:paraId="3577F318" w14:textId="5FF35151" w:rsidR="00964400" w:rsidRPr="00505A0A" w:rsidRDefault="00964400" w:rsidP="00964400">
      <w:pPr>
        <w:numPr>
          <w:ilvl w:val="0"/>
          <w:numId w:val="3"/>
        </w:numPr>
        <w:autoSpaceDE w:val="0"/>
        <w:autoSpaceDN w:val="0"/>
        <w:adjustRightInd w:val="0"/>
        <w:spacing w:line="319" w:lineRule="auto"/>
        <w:rPr>
          <w:rFonts w:ascii="Arial" w:hAnsi="Arial" w:cs="Arial"/>
          <w:b/>
          <w:u w:val="single"/>
        </w:rPr>
      </w:pPr>
      <w:r w:rsidRPr="00505A0A">
        <w:rPr>
          <w:rFonts w:ascii="Arial" w:hAnsi="Arial" w:cs="Arial"/>
          <w:b/>
          <w:u w:val="single"/>
        </w:rPr>
        <w:t>Rental Rates for</w:t>
      </w:r>
      <w:r w:rsidR="001A3BC0">
        <w:rPr>
          <w:rFonts w:ascii="Arial" w:hAnsi="Arial" w:cs="Arial"/>
          <w:b/>
          <w:u w:val="single"/>
        </w:rPr>
        <w:t xml:space="preserve"> Renovated /</w:t>
      </w:r>
      <w:r w:rsidRPr="00505A0A">
        <w:rPr>
          <w:rFonts w:ascii="Arial" w:hAnsi="Arial" w:cs="Arial"/>
          <w:b/>
          <w:u w:val="single"/>
        </w:rPr>
        <w:t xml:space="preserve"> Replacement Housing</w:t>
      </w:r>
    </w:p>
    <w:p w14:paraId="55B5B01E" w14:textId="77777777" w:rsidR="00964400" w:rsidRPr="00505A0A" w:rsidRDefault="00964400" w:rsidP="0096440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</w:p>
    <w:p w14:paraId="363244EB" w14:textId="2E15B1D7" w:rsidR="00964400" w:rsidRPr="00505A0A" w:rsidRDefault="000E1B8E" w:rsidP="0096440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Developers</w:t>
      </w:r>
      <w:r w:rsidR="00964400" w:rsidRPr="00505A0A">
        <w:rPr>
          <w:rFonts w:ascii="Arial" w:hAnsi="Arial" w:cs="Arial"/>
        </w:rPr>
        <w:t xml:space="preserve"> </w:t>
      </w:r>
      <w:r w:rsidR="00964400">
        <w:rPr>
          <w:rFonts w:ascii="Arial" w:hAnsi="Arial" w:cs="Arial"/>
        </w:rPr>
        <w:t xml:space="preserve">are required </w:t>
      </w:r>
      <w:r w:rsidR="00964400" w:rsidRPr="00505A0A">
        <w:rPr>
          <w:rFonts w:ascii="Arial" w:hAnsi="Arial" w:cs="Arial"/>
        </w:rPr>
        <w:t xml:space="preserve">to assume </w:t>
      </w:r>
      <w:r w:rsidR="00964400">
        <w:rPr>
          <w:rFonts w:ascii="Arial" w:hAnsi="Arial" w:cs="Arial"/>
        </w:rPr>
        <w:t xml:space="preserve">that </w:t>
      </w:r>
      <w:r w:rsidR="00964400" w:rsidRPr="00505A0A">
        <w:rPr>
          <w:rFonts w:ascii="Arial" w:hAnsi="Arial" w:cs="Arial"/>
        </w:rPr>
        <w:t xml:space="preserve">rental rates will be competitive with </w:t>
      </w:r>
      <w:r w:rsidR="00964400">
        <w:rPr>
          <w:rFonts w:ascii="Arial" w:hAnsi="Arial" w:cs="Arial"/>
        </w:rPr>
        <w:t xml:space="preserve">similar housing </w:t>
      </w:r>
      <w:r w:rsidR="00964400" w:rsidRPr="00505A0A">
        <w:rPr>
          <w:rFonts w:ascii="Arial" w:hAnsi="Arial" w:cs="Arial"/>
        </w:rPr>
        <w:t xml:space="preserve">provided </w:t>
      </w:r>
      <w:r w:rsidR="001A3BC0">
        <w:rPr>
          <w:rFonts w:ascii="Arial" w:hAnsi="Arial" w:cs="Arial"/>
        </w:rPr>
        <w:t>Shepherd</w:t>
      </w:r>
      <w:r w:rsidR="00964400" w:rsidRPr="00505A0A">
        <w:rPr>
          <w:rFonts w:ascii="Arial" w:hAnsi="Arial" w:cs="Arial"/>
        </w:rPr>
        <w:t xml:space="preserve">’s campus.  </w:t>
      </w:r>
    </w:p>
    <w:p w14:paraId="418AB2EE" w14:textId="77777777" w:rsidR="00964400" w:rsidRPr="00505A0A" w:rsidRDefault="00964400" w:rsidP="00964400">
      <w:pPr>
        <w:rPr>
          <w:rFonts w:ascii="Arial" w:hAnsi="Arial" w:cs="Arial"/>
        </w:rPr>
      </w:pPr>
    </w:p>
    <w:p w14:paraId="558F54F3" w14:textId="14838744" w:rsidR="00964400" w:rsidRPr="00505A0A" w:rsidRDefault="001A3BC0" w:rsidP="00964400">
      <w:pPr>
        <w:numPr>
          <w:ilvl w:val="0"/>
          <w:numId w:val="3"/>
        </w:num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Renovated / </w:t>
      </w:r>
      <w:r w:rsidR="00964400">
        <w:rPr>
          <w:rFonts w:ascii="Arial" w:hAnsi="Arial" w:cs="Arial"/>
          <w:b/>
          <w:u w:val="single"/>
        </w:rPr>
        <w:t xml:space="preserve">Replacement Housing </w:t>
      </w:r>
      <w:r w:rsidR="00964400" w:rsidRPr="00505A0A">
        <w:rPr>
          <w:rFonts w:ascii="Arial" w:hAnsi="Arial" w:cs="Arial"/>
          <w:b/>
          <w:u w:val="single"/>
        </w:rPr>
        <w:t>Submission Materials</w:t>
      </w:r>
    </w:p>
    <w:p w14:paraId="76BAD42E" w14:textId="77777777" w:rsidR="00964400" w:rsidRPr="00505A0A" w:rsidRDefault="00964400" w:rsidP="0096440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</w:p>
    <w:p w14:paraId="786ACF36" w14:textId="36961783" w:rsidR="00964400" w:rsidRPr="00505A0A" w:rsidRDefault="00964400" w:rsidP="0096440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</w:rPr>
      </w:pPr>
      <w:r w:rsidRPr="00505A0A">
        <w:rPr>
          <w:rFonts w:ascii="Arial" w:hAnsi="Arial" w:cs="Arial"/>
        </w:rPr>
        <w:t>In response to the</w:t>
      </w:r>
      <w:r w:rsidR="001A3BC0">
        <w:rPr>
          <w:rFonts w:ascii="Arial" w:hAnsi="Arial" w:cs="Arial"/>
        </w:rPr>
        <w:t xml:space="preserve"> Renovated /</w:t>
      </w:r>
      <w:r w:rsidRPr="00505A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Replacement Housing</w:t>
      </w:r>
      <w:r w:rsidRPr="00505A0A">
        <w:rPr>
          <w:rFonts w:ascii="Arial" w:hAnsi="Arial" w:cs="Arial"/>
        </w:rPr>
        <w:t xml:space="preserve">, </w:t>
      </w:r>
      <w:r w:rsidR="000E1B8E">
        <w:rPr>
          <w:rFonts w:ascii="Arial" w:hAnsi="Arial" w:cs="Arial"/>
        </w:rPr>
        <w:t>Developers</w:t>
      </w:r>
      <w:r w:rsidRPr="00505A0A">
        <w:rPr>
          <w:rFonts w:ascii="Arial" w:hAnsi="Arial" w:cs="Arial"/>
        </w:rPr>
        <w:t xml:space="preserve"> are expected </w:t>
      </w:r>
      <w:r>
        <w:rPr>
          <w:rFonts w:ascii="Arial" w:hAnsi="Arial" w:cs="Arial"/>
        </w:rPr>
        <w:t xml:space="preserve">to address the following in Tab </w:t>
      </w:r>
      <w:r w:rsidR="004A626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of the </w:t>
      </w:r>
      <w:r w:rsidRPr="00505A0A">
        <w:rPr>
          <w:rFonts w:ascii="Arial" w:hAnsi="Arial" w:cs="Arial"/>
        </w:rPr>
        <w:t>proposal:</w:t>
      </w:r>
    </w:p>
    <w:p w14:paraId="349C370A" w14:textId="01E57A48" w:rsidR="00964400" w:rsidRDefault="00964400" w:rsidP="00964400">
      <w:pPr>
        <w:pStyle w:val="ListParagraph"/>
        <w:numPr>
          <w:ilvl w:val="0"/>
          <w:numId w:val="46"/>
        </w:numPr>
        <w:suppressAutoHyphens w:val="0"/>
        <w:spacing w:after="0" w:line="319" w:lineRule="auto"/>
        <w:contextualSpacing/>
        <w:rPr>
          <w:rFonts w:ascii="Arial" w:eastAsiaTheme="minorHAnsi" w:hAnsi="Arial" w:cs="Arial"/>
          <w:sz w:val="20"/>
          <w:szCs w:val="20"/>
        </w:rPr>
      </w:pPr>
      <w:r w:rsidRPr="002D4388">
        <w:rPr>
          <w:rFonts w:ascii="Arial" w:eastAsiaTheme="minorHAnsi" w:hAnsi="Arial" w:cs="Arial"/>
          <w:sz w:val="20"/>
          <w:szCs w:val="20"/>
        </w:rPr>
        <w:t>Please indicate if there is interest in pursuing the</w:t>
      </w:r>
      <w:r w:rsidR="004A6262">
        <w:rPr>
          <w:rFonts w:ascii="Arial" w:eastAsiaTheme="minorHAnsi" w:hAnsi="Arial" w:cs="Arial"/>
          <w:sz w:val="20"/>
          <w:szCs w:val="20"/>
        </w:rPr>
        <w:t xml:space="preserve"> Renovated /</w:t>
      </w:r>
      <w:r w:rsidRPr="002D4388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 xml:space="preserve">Replacement Housing </w:t>
      </w:r>
      <w:r w:rsidRPr="002D4388">
        <w:rPr>
          <w:rFonts w:ascii="Arial" w:eastAsiaTheme="minorHAnsi" w:hAnsi="Arial" w:cs="Arial"/>
          <w:sz w:val="20"/>
          <w:szCs w:val="20"/>
        </w:rPr>
        <w:t>according to the terms outlined herein</w:t>
      </w:r>
    </w:p>
    <w:p w14:paraId="67F84E2D" w14:textId="5B90C55E" w:rsidR="00964400" w:rsidRDefault="00964400" w:rsidP="00964400">
      <w:pPr>
        <w:pStyle w:val="ListParagraph"/>
        <w:numPr>
          <w:ilvl w:val="0"/>
          <w:numId w:val="46"/>
        </w:numPr>
        <w:suppressAutoHyphens w:val="0"/>
        <w:spacing w:after="0" w:line="319" w:lineRule="auto"/>
        <w:contextualSpacing/>
        <w:rPr>
          <w:rFonts w:ascii="Arial" w:eastAsiaTheme="minorHAnsi" w:hAnsi="Arial" w:cs="Arial"/>
          <w:sz w:val="20"/>
          <w:szCs w:val="20"/>
        </w:rPr>
      </w:pPr>
      <w:r w:rsidRPr="002D4388">
        <w:rPr>
          <w:rFonts w:ascii="Arial" w:eastAsiaTheme="minorHAnsi" w:hAnsi="Arial" w:cs="Arial"/>
          <w:sz w:val="20"/>
          <w:szCs w:val="20"/>
        </w:rPr>
        <w:t xml:space="preserve">If interested in the </w:t>
      </w:r>
      <w:r w:rsidR="004A6262">
        <w:rPr>
          <w:rFonts w:ascii="Arial" w:eastAsiaTheme="minorHAnsi" w:hAnsi="Arial" w:cs="Arial"/>
          <w:sz w:val="20"/>
          <w:szCs w:val="20"/>
        </w:rPr>
        <w:t xml:space="preserve">Renovated / </w:t>
      </w:r>
      <w:r>
        <w:rPr>
          <w:rFonts w:ascii="Arial" w:eastAsiaTheme="minorHAnsi" w:hAnsi="Arial" w:cs="Arial"/>
          <w:sz w:val="20"/>
          <w:szCs w:val="20"/>
        </w:rPr>
        <w:t>Replacement Housing</w:t>
      </w:r>
      <w:r w:rsidRPr="002D4388">
        <w:rPr>
          <w:rFonts w:ascii="Arial" w:eastAsiaTheme="minorHAnsi" w:hAnsi="Arial" w:cs="Arial"/>
          <w:sz w:val="20"/>
          <w:szCs w:val="20"/>
        </w:rPr>
        <w:t>, please provide an indication of the deal structures that would be available for the University’s consideration</w:t>
      </w:r>
    </w:p>
    <w:p w14:paraId="3BDC027E" w14:textId="77777777" w:rsidR="00964400" w:rsidRDefault="00964400" w:rsidP="00964400">
      <w:pPr>
        <w:pStyle w:val="ListParagraph"/>
        <w:numPr>
          <w:ilvl w:val="0"/>
          <w:numId w:val="46"/>
        </w:numPr>
        <w:suppressAutoHyphens w:val="0"/>
        <w:spacing w:after="0" w:line="319" w:lineRule="auto"/>
        <w:contextualSpacing/>
        <w:rPr>
          <w:rFonts w:ascii="Arial" w:eastAsiaTheme="minorHAnsi" w:hAnsi="Arial" w:cs="Arial"/>
          <w:sz w:val="20"/>
          <w:szCs w:val="20"/>
        </w:rPr>
      </w:pPr>
      <w:r w:rsidRPr="002D4388">
        <w:rPr>
          <w:rFonts w:ascii="Arial" w:eastAsiaTheme="minorHAnsi" w:hAnsi="Arial" w:cs="Arial"/>
          <w:sz w:val="20"/>
          <w:szCs w:val="20"/>
        </w:rPr>
        <w:t>Please indicate any potential challenges that may exist in utilizing the targeted deal structures given the requirements / objectives outlined in the RFP</w:t>
      </w:r>
    </w:p>
    <w:p w14:paraId="02587611" w14:textId="5BF07D3E" w:rsidR="00964400" w:rsidRDefault="00964400" w:rsidP="00964400">
      <w:pPr>
        <w:pStyle w:val="ListParagraph"/>
        <w:numPr>
          <w:ilvl w:val="0"/>
          <w:numId w:val="46"/>
        </w:numPr>
        <w:suppressAutoHyphens w:val="0"/>
        <w:spacing w:after="0" w:line="319" w:lineRule="auto"/>
        <w:contextualSpacing/>
        <w:rPr>
          <w:rFonts w:ascii="Arial" w:eastAsiaTheme="minorHAnsi" w:hAnsi="Arial" w:cs="Arial"/>
          <w:sz w:val="20"/>
          <w:szCs w:val="20"/>
        </w:rPr>
      </w:pPr>
      <w:r w:rsidRPr="002D4388">
        <w:rPr>
          <w:rFonts w:ascii="Arial" w:eastAsiaTheme="minorHAnsi" w:hAnsi="Arial" w:cs="Arial"/>
          <w:sz w:val="20"/>
          <w:szCs w:val="20"/>
        </w:rPr>
        <w:t>Please provide narrative on why you believe the pr</w:t>
      </w:r>
      <w:r>
        <w:rPr>
          <w:rFonts w:ascii="Arial" w:eastAsiaTheme="minorHAnsi" w:hAnsi="Arial" w:cs="Arial"/>
          <w:sz w:val="20"/>
          <w:szCs w:val="20"/>
        </w:rPr>
        <w:t xml:space="preserve">oposed deal structures would be </w:t>
      </w:r>
      <w:r w:rsidRPr="002D4388">
        <w:rPr>
          <w:rFonts w:ascii="Arial" w:eastAsiaTheme="minorHAnsi" w:hAnsi="Arial" w:cs="Arial"/>
          <w:sz w:val="20"/>
          <w:szCs w:val="20"/>
        </w:rPr>
        <w:t>advantageous for the University to consider</w:t>
      </w:r>
    </w:p>
    <w:p w14:paraId="16B618EF" w14:textId="77777777" w:rsidR="00964400" w:rsidRPr="002D4388" w:rsidRDefault="00964400" w:rsidP="00964400">
      <w:pPr>
        <w:pStyle w:val="ListParagraph"/>
        <w:numPr>
          <w:ilvl w:val="0"/>
          <w:numId w:val="46"/>
        </w:numPr>
        <w:suppressAutoHyphens w:val="0"/>
        <w:spacing w:after="0" w:line="319" w:lineRule="auto"/>
        <w:contextualSpacing/>
        <w:rPr>
          <w:rFonts w:ascii="Arial" w:eastAsiaTheme="minorHAnsi" w:hAnsi="Arial" w:cs="Arial"/>
          <w:sz w:val="20"/>
          <w:szCs w:val="20"/>
        </w:rPr>
      </w:pPr>
      <w:r w:rsidRPr="002D4388">
        <w:rPr>
          <w:rFonts w:ascii="Arial" w:eastAsiaTheme="minorHAnsi" w:hAnsi="Arial" w:cs="Arial"/>
          <w:sz w:val="20"/>
          <w:szCs w:val="20"/>
        </w:rPr>
        <w:t xml:space="preserve">Please provide pertinent examples, if available, of when utilization of the targeted deal structures have been previously utilized to address the replacement or renovation of existing on-campus housing </w:t>
      </w:r>
    </w:p>
    <w:p w14:paraId="24868913" w14:textId="77777777" w:rsidR="00866C85" w:rsidRPr="00900553" w:rsidRDefault="00866C85" w:rsidP="00964400">
      <w:pPr>
        <w:autoSpaceDE w:val="0"/>
        <w:autoSpaceDN w:val="0"/>
        <w:adjustRightInd w:val="0"/>
        <w:spacing w:line="319" w:lineRule="auto"/>
        <w:jc w:val="both"/>
      </w:pPr>
    </w:p>
    <w:sectPr w:rsidR="00866C85" w:rsidRPr="00900553" w:rsidSect="00BC4555">
      <w:footerReference w:type="default" r:id="rId11"/>
      <w:footerReference w:type="first" r:id="rId12"/>
      <w:pgSz w:w="12240" w:h="15840" w:code="1"/>
      <w:pgMar w:top="1440" w:right="1260" w:bottom="1440" w:left="1440" w:header="36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455D9" w14:textId="77777777" w:rsidR="00A7169B" w:rsidRDefault="00A7169B">
      <w:r>
        <w:separator/>
      </w:r>
    </w:p>
  </w:endnote>
  <w:endnote w:type="continuationSeparator" w:id="0">
    <w:p w14:paraId="1688EA17" w14:textId="77777777" w:rsidR="00A7169B" w:rsidRDefault="00A7169B">
      <w:r>
        <w:continuationSeparator/>
      </w:r>
    </w:p>
  </w:endnote>
  <w:endnote w:type="continuationNotice" w:id="1">
    <w:p w14:paraId="30B034BA" w14:textId="77777777" w:rsidR="00A7169B" w:rsidRDefault="00A71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26092" w14:textId="3BBDC931" w:rsidR="00354C5D" w:rsidRPr="001E79C0" w:rsidRDefault="00354C5D" w:rsidP="00583A2E">
    <w:pPr>
      <w:pStyle w:val="Footer"/>
      <w:tabs>
        <w:tab w:val="center" w:pos="6300"/>
      </w:tabs>
      <w:ind w:right="360"/>
      <w:jc w:val="right"/>
      <w:rPr>
        <w:rFonts w:asciiTheme="minorHAnsi" w:hAnsiTheme="minorHAnsi"/>
        <w:b/>
        <w:sz w:val="22"/>
        <w:szCs w:val="22"/>
      </w:rPr>
    </w:pPr>
    <w:r w:rsidRPr="00B26D10">
      <w:rPr>
        <w:noProof/>
        <w:color w:val="595959" w:themeColor="text1" w:themeTint="A6"/>
        <w:sz w:val="18"/>
        <w:szCs w:val="18"/>
        <w:lang w:eastAsia="en-US"/>
      </w:rPr>
      <w:drawing>
        <wp:anchor distT="0" distB="0" distL="114300" distR="114300" simplePos="0" relativeHeight="251663872" behindDoc="0" locked="0" layoutInCell="1" allowOverlap="1" wp14:anchorId="111C32FB" wp14:editId="32FF9C25">
          <wp:simplePos x="0" y="0"/>
          <wp:positionH relativeFrom="margin">
            <wp:posOffset>0</wp:posOffset>
          </wp:positionH>
          <wp:positionV relativeFrom="paragraph">
            <wp:posOffset>-78740</wp:posOffset>
          </wp:positionV>
          <wp:extent cx="1997365" cy="325369"/>
          <wp:effectExtent l="0" t="0" r="3175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33" b="22977"/>
                  <a:stretch/>
                </pic:blipFill>
                <pic:spPr>
                  <a:xfrm>
                    <a:off x="0" y="0"/>
                    <a:ext cx="1997365" cy="32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PAGE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976DC4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3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color w:val="595959" w:themeColor="text1" w:themeTint="A6"/>
        <w:sz w:val="22"/>
        <w:szCs w:val="22"/>
      </w:rPr>
      <w:t>of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NUMPAGES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976DC4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3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</w:p>
  <w:p w14:paraId="5A892B25" w14:textId="2AA94B62" w:rsidR="00354C5D" w:rsidRDefault="00354C5D">
    <w:pPr>
      <w:widowControl w:val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B611" w14:textId="3F46A20A" w:rsidR="00354C5D" w:rsidRPr="001E79C0" w:rsidRDefault="00354C5D" w:rsidP="009C6A13">
    <w:pPr>
      <w:pStyle w:val="Footer"/>
      <w:tabs>
        <w:tab w:val="center" w:pos="6300"/>
      </w:tabs>
      <w:ind w:right="360"/>
      <w:jc w:val="right"/>
      <w:rPr>
        <w:rFonts w:asciiTheme="minorHAnsi" w:hAnsiTheme="minorHAnsi"/>
        <w:b/>
        <w:sz w:val="22"/>
        <w:szCs w:val="22"/>
      </w:rPr>
    </w:pPr>
    <w:r w:rsidRPr="00B26D10">
      <w:rPr>
        <w:noProof/>
        <w:color w:val="595959" w:themeColor="text1" w:themeTint="A6"/>
        <w:sz w:val="18"/>
        <w:szCs w:val="18"/>
        <w:lang w:eastAsia="en-US"/>
      </w:rPr>
      <w:drawing>
        <wp:anchor distT="0" distB="0" distL="114300" distR="114300" simplePos="0" relativeHeight="251665920" behindDoc="0" locked="0" layoutInCell="1" allowOverlap="1" wp14:anchorId="12AC5C19" wp14:editId="1AF8EC5F">
          <wp:simplePos x="0" y="0"/>
          <wp:positionH relativeFrom="margin">
            <wp:posOffset>0</wp:posOffset>
          </wp:positionH>
          <wp:positionV relativeFrom="paragraph">
            <wp:posOffset>55880</wp:posOffset>
          </wp:positionV>
          <wp:extent cx="1997075" cy="325120"/>
          <wp:effectExtent l="0" t="0" r="3175" b="0"/>
          <wp:wrapNone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33" b="22977"/>
                  <a:stretch/>
                </pic:blipFill>
                <pic:spPr>
                  <a:xfrm>
                    <a:off x="0" y="0"/>
                    <a:ext cx="1997075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PAGE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976DC4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1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color w:val="595959" w:themeColor="text1" w:themeTint="A6"/>
        <w:sz w:val="22"/>
        <w:szCs w:val="22"/>
      </w:rPr>
      <w:t>of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NUMPAGES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976DC4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1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</w:p>
  <w:p w14:paraId="50F873C1" w14:textId="2C6524EF" w:rsidR="00354C5D" w:rsidRDefault="00354C5D" w:rsidP="009C6A13">
    <w:pPr>
      <w:widowControl w:val="0"/>
      <w:jc w:val="center"/>
      <w:rPr>
        <w:sz w:val="18"/>
        <w:szCs w:val="18"/>
      </w:rPr>
    </w:pPr>
  </w:p>
  <w:p w14:paraId="2E21587B" w14:textId="3DED95D4" w:rsidR="00354C5D" w:rsidRDefault="00354C5D" w:rsidP="009C6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F0B32" w14:textId="77777777" w:rsidR="00A7169B" w:rsidRDefault="00A7169B">
      <w:r>
        <w:separator/>
      </w:r>
    </w:p>
  </w:footnote>
  <w:footnote w:type="continuationSeparator" w:id="0">
    <w:p w14:paraId="26C5828A" w14:textId="77777777" w:rsidR="00A7169B" w:rsidRDefault="00A7169B">
      <w:r>
        <w:continuationSeparator/>
      </w:r>
    </w:p>
  </w:footnote>
  <w:footnote w:type="continuationNotice" w:id="1">
    <w:p w14:paraId="2EC532A9" w14:textId="77777777" w:rsidR="00A7169B" w:rsidRDefault="00A716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</w:lvl>
    <w:lvl w:ilvl="2">
      <w:start w:val="1"/>
      <w:numFmt w:val="bullet"/>
      <w:lvlText w:val="-"/>
      <w:lvlJc w:val="left"/>
      <w:pPr>
        <w:tabs>
          <w:tab w:val="num" w:pos="3060"/>
        </w:tabs>
        <w:ind w:left="3060" w:hanging="72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47581E"/>
    <w:multiLevelType w:val="hybridMultilevel"/>
    <w:tmpl w:val="6F28B60E"/>
    <w:lvl w:ilvl="0" w:tplc="04090015">
      <w:start w:val="1"/>
      <w:numFmt w:val="upperLetter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>
    <w:nsid w:val="00EB65DD"/>
    <w:multiLevelType w:val="hybridMultilevel"/>
    <w:tmpl w:val="2DA8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A40AA"/>
    <w:multiLevelType w:val="hybridMultilevel"/>
    <w:tmpl w:val="9B5C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C7D5B"/>
    <w:multiLevelType w:val="hybridMultilevel"/>
    <w:tmpl w:val="B6FA1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72375D"/>
    <w:multiLevelType w:val="hybridMultilevel"/>
    <w:tmpl w:val="6E1E0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54E2B39"/>
    <w:multiLevelType w:val="hybridMultilevel"/>
    <w:tmpl w:val="33BE8FF0"/>
    <w:lvl w:ilvl="0" w:tplc="A0765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FC3696"/>
    <w:multiLevelType w:val="hybridMultilevel"/>
    <w:tmpl w:val="AB44D3BA"/>
    <w:lvl w:ilvl="0" w:tplc="040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1">
    <w:nsid w:val="0B270D49"/>
    <w:multiLevelType w:val="hybridMultilevel"/>
    <w:tmpl w:val="D780F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6608D8"/>
    <w:multiLevelType w:val="multilevel"/>
    <w:tmpl w:val="64D0F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3">
    <w:nsid w:val="0FB13623"/>
    <w:multiLevelType w:val="hybridMultilevel"/>
    <w:tmpl w:val="48764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BF0176"/>
    <w:multiLevelType w:val="hybridMultilevel"/>
    <w:tmpl w:val="7DB04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2271278"/>
    <w:multiLevelType w:val="hybridMultilevel"/>
    <w:tmpl w:val="5042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9A0"/>
    <w:multiLevelType w:val="hybridMultilevel"/>
    <w:tmpl w:val="448A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F67D05"/>
    <w:multiLevelType w:val="hybridMultilevel"/>
    <w:tmpl w:val="1CD8E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BB654B6"/>
    <w:multiLevelType w:val="hybridMultilevel"/>
    <w:tmpl w:val="27F0A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CF50D2C"/>
    <w:multiLevelType w:val="hybridMultilevel"/>
    <w:tmpl w:val="F086D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64940"/>
    <w:multiLevelType w:val="hybridMultilevel"/>
    <w:tmpl w:val="C51E9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3AA5A86"/>
    <w:multiLevelType w:val="hybridMultilevel"/>
    <w:tmpl w:val="45121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781C1D"/>
    <w:multiLevelType w:val="hybridMultilevel"/>
    <w:tmpl w:val="9C9A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AE1AE1"/>
    <w:multiLevelType w:val="hybridMultilevel"/>
    <w:tmpl w:val="D3003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E10A25"/>
    <w:multiLevelType w:val="hybridMultilevel"/>
    <w:tmpl w:val="C00E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CD7578"/>
    <w:multiLevelType w:val="hybridMultilevel"/>
    <w:tmpl w:val="155CD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4308C4"/>
    <w:multiLevelType w:val="hybridMultilevel"/>
    <w:tmpl w:val="4D8AF5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B22D26"/>
    <w:multiLevelType w:val="hybridMultilevel"/>
    <w:tmpl w:val="84C6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3E2B44"/>
    <w:multiLevelType w:val="hybridMultilevel"/>
    <w:tmpl w:val="21A41822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>
    <w:nsid w:val="41E535D1"/>
    <w:multiLevelType w:val="hybridMultilevel"/>
    <w:tmpl w:val="9BC45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2BA2E98"/>
    <w:multiLevelType w:val="hybridMultilevel"/>
    <w:tmpl w:val="85B02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2EF16C5"/>
    <w:multiLevelType w:val="hybridMultilevel"/>
    <w:tmpl w:val="69345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3932E86"/>
    <w:multiLevelType w:val="hybridMultilevel"/>
    <w:tmpl w:val="2B56C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A804A60"/>
    <w:multiLevelType w:val="hybridMultilevel"/>
    <w:tmpl w:val="EEA0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7D4597"/>
    <w:multiLevelType w:val="hybridMultilevel"/>
    <w:tmpl w:val="4F447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F43DC1"/>
    <w:multiLevelType w:val="hybridMultilevel"/>
    <w:tmpl w:val="8CFC1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F1350E0"/>
    <w:multiLevelType w:val="hybridMultilevel"/>
    <w:tmpl w:val="E0244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3C62719"/>
    <w:multiLevelType w:val="hybridMultilevel"/>
    <w:tmpl w:val="435A5C46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8">
    <w:nsid w:val="54CE3106"/>
    <w:multiLevelType w:val="hybridMultilevel"/>
    <w:tmpl w:val="D980A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7305CA"/>
    <w:multiLevelType w:val="hybridMultilevel"/>
    <w:tmpl w:val="6C324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F3A7292"/>
    <w:multiLevelType w:val="hybridMultilevel"/>
    <w:tmpl w:val="27E61D18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1">
    <w:nsid w:val="62C85500"/>
    <w:multiLevelType w:val="hybridMultilevel"/>
    <w:tmpl w:val="4660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1D5A4A"/>
    <w:multiLevelType w:val="hybridMultilevel"/>
    <w:tmpl w:val="0436C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C5542F7"/>
    <w:multiLevelType w:val="hybridMultilevel"/>
    <w:tmpl w:val="5F4C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0C7099"/>
    <w:multiLevelType w:val="hybridMultilevel"/>
    <w:tmpl w:val="C64003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231FD5"/>
    <w:multiLevelType w:val="hybridMultilevel"/>
    <w:tmpl w:val="DC1A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B608E2"/>
    <w:multiLevelType w:val="hybridMultilevel"/>
    <w:tmpl w:val="CDF02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D1B4577"/>
    <w:multiLevelType w:val="hybridMultilevel"/>
    <w:tmpl w:val="2E04A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DD51C6A"/>
    <w:multiLevelType w:val="multilevel"/>
    <w:tmpl w:val="E22E8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num w:numId="1">
    <w:abstractNumId w:val="0"/>
  </w:num>
  <w:num w:numId="2">
    <w:abstractNumId w:val="12"/>
  </w:num>
  <w:num w:numId="3">
    <w:abstractNumId w:val="48"/>
  </w:num>
  <w:num w:numId="4">
    <w:abstractNumId w:val="9"/>
  </w:num>
  <w:num w:numId="5">
    <w:abstractNumId w:val="4"/>
  </w:num>
  <w:num w:numId="6">
    <w:abstractNumId w:val="44"/>
  </w:num>
  <w:num w:numId="7">
    <w:abstractNumId w:val="47"/>
  </w:num>
  <w:num w:numId="8">
    <w:abstractNumId w:val="35"/>
  </w:num>
  <w:num w:numId="9">
    <w:abstractNumId w:val="42"/>
  </w:num>
  <w:num w:numId="10">
    <w:abstractNumId w:val="31"/>
  </w:num>
  <w:num w:numId="11">
    <w:abstractNumId w:val="10"/>
  </w:num>
  <w:num w:numId="12">
    <w:abstractNumId w:val="7"/>
  </w:num>
  <w:num w:numId="13">
    <w:abstractNumId w:val="17"/>
  </w:num>
  <w:num w:numId="14">
    <w:abstractNumId w:val="45"/>
  </w:num>
  <w:num w:numId="15">
    <w:abstractNumId w:val="32"/>
  </w:num>
  <w:num w:numId="16">
    <w:abstractNumId w:val="11"/>
  </w:num>
  <w:num w:numId="17">
    <w:abstractNumId w:val="40"/>
  </w:num>
  <w:num w:numId="18">
    <w:abstractNumId w:val="20"/>
  </w:num>
  <w:num w:numId="19">
    <w:abstractNumId w:val="22"/>
  </w:num>
  <w:num w:numId="20">
    <w:abstractNumId w:val="24"/>
  </w:num>
  <w:num w:numId="21">
    <w:abstractNumId w:val="43"/>
  </w:num>
  <w:num w:numId="22">
    <w:abstractNumId w:val="15"/>
  </w:num>
  <w:num w:numId="23">
    <w:abstractNumId w:val="46"/>
  </w:num>
  <w:num w:numId="24">
    <w:abstractNumId w:val="8"/>
  </w:num>
  <w:num w:numId="25">
    <w:abstractNumId w:val="36"/>
  </w:num>
  <w:num w:numId="26">
    <w:abstractNumId w:val="13"/>
  </w:num>
  <w:num w:numId="27">
    <w:abstractNumId w:val="5"/>
  </w:num>
  <w:num w:numId="28">
    <w:abstractNumId w:val="37"/>
  </w:num>
  <w:num w:numId="29">
    <w:abstractNumId w:val="1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38"/>
  </w:num>
  <w:num w:numId="33">
    <w:abstractNumId w:val="28"/>
  </w:num>
  <w:num w:numId="34">
    <w:abstractNumId w:val="16"/>
  </w:num>
  <w:num w:numId="35">
    <w:abstractNumId w:val="27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6"/>
  </w:num>
  <w:num w:numId="39">
    <w:abstractNumId w:val="23"/>
  </w:num>
  <w:num w:numId="40">
    <w:abstractNumId w:val="39"/>
  </w:num>
  <w:num w:numId="41">
    <w:abstractNumId w:val="30"/>
  </w:num>
  <w:num w:numId="42">
    <w:abstractNumId w:val="34"/>
  </w:num>
  <w:num w:numId="43">
    <w:abstractNumId w:val="25"/>
  </w:num>
  <w:num w:numId="44">
    <w:abstractNumId w:val="29"/>
  </w:num>
  <w:num w:numId="45">
    <w:abstractNumId w:val="14"/>
  </w:num>
  <w:num w:numId="46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10NoTrailerPromptID" w:val="TAMPA.281001.4"/>
  </w:docVars>
  <w:rsids>
    <w:rsidRoot w:val="00124CE1"/>
    <w:rsid w:val="00000581"/>
    <w:rsid w:val="00000B1F"/>
    <w:rsid w:val="000038E2"/>
    <w:rsid w:val="000064DB"/>
    <w:rsid w:val="0000672B"/>
    <w:rsid w:val="000131BC"/>
    <w:rsid w:val="00015318"/>
    <w:rsid w:val="00016EC0"/>
    <w:rsid w:val="000233AB"/>
    <w:rsid w:val="00023910"/>
    <w:rsid w:val="000256B6"/>
    <w:rsid w:val="00027F00"/>
    <w:rsid w:val="00031B33"/>
    <w:rsid w:val="0003307B"/>
    <w:rsid w:val="0003662B"/>
    <w:rsid w:val="00036932"/>
    <w:rsid w:val="00037477"/>
    <w:rsid w:val="00037D8C"/>
    <w:rsid w:val="00045DBE"/>
    <w:rsid w:val="00047CBC"/>
    <w:rsid w:val="00050741"/>
    <w:rsid w:val="000507B9"/>
    <w:rsid w:val="00055164"/>
    <w:rsid w:val="0006071B"/>
    <w:rsid w:val="00062922"/>
    <w:rsid w:val="00062FD0"/>
    <w:rsid w:val="00066059"/>
    <w:rsid w:val="00066446"/>
    <w:rsid w:val="00067939"/>
    <w:rsid w:val="00072995"/>
    <w:rsid w:val="00072D4B"/>
    <w:rsid w:val="00074C74"/>
    <w:rsid w:val="00075E62"/>
    <w:rsid w:val="0008126C"/>
    <w:rsid w:val="000841AD"/>
    <w:rsid w:val="000950AB"/>
    <w:rsid w:val="000956C2"/>
    <w:rsid w:val="000956D0"/>
    <w:rsid w:val="000A31E6"/>
    <w:rsid w:val="000A4956"/>
    <w:rsid w:val="000B1959"/>
    <w:rsid w:val="000B296A"/>
    <w:rsid w:val="000B4244"/>
    <w:rsid w:val="000B6A96"/>
    <w:rsid w:val="000B6FF3"/>
    <w:rsid w:val="000C0994"/>
    <w:rsid w:val="000C0E78"/>
    <w:rsid w:val="000C5E14"/>
    <w:rsid w:val="000D0D95"/>
    <w:rsid w:val="000D14BF"/>
    <w:rsid w:val="000D177D"/>
    <w:rsid w:val="000D6E4B"/>
    <w:rsid w:val="000E1B8E"/>
    <w:rsid w:val="000E3EDE"/>
    <w:rsid w:val="000E3EEB"/>
    <w:rsid w:val="000E4DCD"/>
    <w:rsid w:val="000E696C"/>
    <w:rsid w:val="000F0066"/>
    <w:rsid w:val="000F09CD"/>
    <w:rsid w:val="000F1FA0"/>
    <w:rsid w:val="000F3DBD"/>
    <w:rsid w:val="000F3FBC"/>
    <w:rsid w:val="000F4185"/>
    <w:rsid w:val="000F7EBD"/>
    <w:rsid w:val="001021BD"/>
    <w:rsid w:val="001026D9"/>
    <w:rsid w:val="00110444"/>
    <w:rsid w:val="001113A0"/>
    <w:rsid w:val="0011252A"/>
    <w:rsid w:val="00113AA1"/>
    <w:rsid w:val="00121385"/>
    <w:rsid w:val="00122D9E"/>
    <w:rsid w:val="00122E5C"/>
    <w:rsid w:val="00124CE1"/>
    <w:rsid w:val="0012612F"/>
    <w:rsid w:val="00126A68"/>
    <w:rsid w:val="00126C1C"/>
    <w:rsid w:val="00131399"/>
    <w:rsid w:val="00141EE0"/>
    <w:rsid w:val="001423DA"/>
    <w:rsid w:val="00142839"/>
    <w:rsid w:val="001436B5"/>
    <w:rsid w:val="00144536"/>
    <w:rsid w:val="00147EE6"/>
    <w:rsid w:val="001513B7"/>
    <w:rsid w:val="001514C2"/>
    <w:rsid w:val="00151B93"/>
    <w:rsid w:val="00152AA2"/>
    <w:rsid w:val="00152D7B"/>
    <w:rsid w:val="00153545"/>
    <w:rsid w:val="001550E9"/>
    <w:rsid w:val="00157504"/>
    <w:rsid w:val="00160F19"/>
    <w:rsid w:val="00165312"/>
    <w:rsid w:val="0016657C"/>
    <w:rsid w:val="001665F2"/>
    <w:rsid w:val="00166B2F"/>
    <w:rsid w:val="00166EC6"/>
    <w:rsid w:val="001705CE"/>
    <w:rsid w:val="0017179F"/>
    <w:rsid w:val="00175502"/>
    <w:rsid w:val="001800FC"/>
    <w:rsid w:val="00180897"/>
    <w:rsid w:val="00183F20"/>
    <w:rsid w:val="00190941"/>
    <w:rsid w:val="0019100C"/>
    <w:rsid w:val="00192DBD"/>
    <w:rsid w:val="00197D6C"/>
    <w:rsid w:val="001A0EFA"/>
    <w:rsid w:val="001A3BC0"/>
    <w:rsid w:val="001A41E2"/>
    <w:rsid w:val="001A6BFA"/>
    <w:rsid w:val="001B5E69"/>
    <w:rsid w:val="001C05BD"/>
    <w:rsid w:val="001C139B"/>
    <w:rsid w:val="001C1DAD"/>
    <w:rsid w:val="001C3032"/>
    <w:rsid w:val="001C3A7C"/>
    <w:rsid w:val="001C4D13"/>
    <w:rsid w:val="001C7BF0"/>
    <w:rsid w:val="001D3056"/>
    <w:rsid w:val="001D3BDA"/>
    <w:rsid w:val="001D62A9"/>
    <w:rsid w:val="001D6389"/>
    <w:rsid w:val="001D7222"/>
    <w:rsid w:val="001E7728"/>
    <w:rsid w:val="001F0EF8"/>
    <w:rsid w:val="001F1C36"/>
    <w:rsid w:val="001F34F5"/>
    <w:rsid w:val="001F422D"/>
    <w:rsid w:val="001F47F1"/>
    <w:rsid w:val="00204A72"/>
    <w:rsid w:val="00214021"/>
    <w:rsid w:val="00214989"/>
    <w:rsid w:val="0021575F"/>
    <w:rsid w:val="00221A0A"/>
    <w:rsid w:val="00232009"/>
    <w:rsid w:val="0023642F"/>
    <w:rsid w:val="00237D82"/>
    <w:rsid w:val="00242E31"/>
    <w:rsid w:val="0024579A"/>
    <w:rsid w:val="002466E8"/>
    <w:rsid w:val="00246B33"/>
    <w:rsid w:val="0025104B"/>
    <w:rsid w:val="00251D49"/>
    <w:rsid w:val="0026122B"/>
    <w:rsid w:val="00264E03"/>
    <w:rsid w:val="0027730B"/>
    <w:rsid w:val="00280FD9"/>
    <w:rsid w:val="0028341F"/>
    <w:rsid w:val="00285385"/>
    <w:rsid w:val="00290146"/>
    <w:rsid w:val="00294245"/>
    <w:rsid w:val="00294575"/>
    <w:rsid w:val="002A263B"/>
    <w:rsid w:val="002A4066"/>
    <w:rsid w:val="002A6300"/>
    <w:rsid w:val="002A7F2F"/>
    <w:rsid w:val="002B3F03"/>
    <w:rsid w:val="002B3F5A"/>
    <w:rsid w:val="002C00DC"/>
    <w:rsid w:val="002C1A7C"/>
    <w:rsid w:val="002C294E"/>
    <w:rsid w:val="002C3442"/>
    <w:rsid w:val="002D1FF8"/>
    <w:rsid w:val="002D3856"/>
    <w:rsid w:val="002D53C0"/>
    <w:rsid w:val="002E0B93"/>
    <w:rsid w:val="002E2A4A"/>
    <w:rsid w:val="002E2F2F"/>
    <w:rsid w:val="002E4FCC"/>
    <w:rsid w:val="002F01F8"/>
    <w:rsid w:val="002F06B0"/>
    <w:rsid w:val="002F6F80"/>
    <w:rsid w:val="002F7FF0"/>
    <w:rsid w:val="0030252F"/>
    <w:rsid w:val="003029DA"/>
    <w:rsid w:val="003073DC"/>
    <w:rsid w:val="00310962"/>
    <w:rsid w:val="00310B26"/>
    <w:rsid w:val="0031115C"/>
    <w:rsid w:val="0031185A"/>
    <w:rsid w:val="00314A8F"/>
    <w:rsid w:val="00315A99"/>
    <w:rsid w:val="00315BED"/>
    <w:rsid w:val="00316170"/>
    <w:rsid w:val="00325697"/>
    <w:rsid w:val="00325C6D"/>
    <w:rsid w:val="00327684"/>
    <w:rsid w:val="00327DBB"/>
    <w:rsid w:val="0033006D"/>
    <w:rsid w:val="00330D7E"/>
    <w:rsid w:val="00334057"/>
    <w:rsid w:val="00337C1F"/>
    <w:rsid w:val="00342C78"/>
    <w:rsid w:val="003505E9"/>
    <w:rsid w:val="00350EDF"/>
    <w:rsid w:val="00352172"/>
    <w:rsid w:val="00352E00"/>
    <w:rsid w:val="00353409"/>
    <w:rsid w:val="00354C5D"/>
    <w:rsid w:val="00361931"/>
    <w:rsid w:val="00361D16"/>
    <w:rsid w:val="0036644B"/>
    <w:rsid w:val="003704BB"/>
    <w:rsid w:val="003711BB"/>
    <w:rsid w:val="00371741"/>
    <w:rsid w:val="00383481"/>
    <w:rsid w:val="00391837"/>
    <w:rsid w:val="003944CF"/>
    <w:rsid w:val="003A132B"/>
    <w:rsid w:val="003B0ACA"/>
    <w:rsid w:val="003B43D8"/>
    <w:rsid w:val="003B4C06"/>
    <w:rsid w:val="003B60F0"/>
    <w:rsid w:val="003B611F"/>
    <w:rsid w:val="003B74CA"/>
    <w:rsid w:val="003C08A3"/>
    <w:rsid w:val="003C2378"/>
    <w:rsid w:val="003C5042"/>
    <w:rsid w:val="003C7C4A"/>
    <w:rsid w:val="003D23A5"/>
    <w:rsid w:val="003D2478"/>
    <w:rsid w:val="003D2A9B"/>
    <w:rsid w:val="003D4795"/>
    <w:rsid w:val="003D4815"/>
    <w:rsid w:val="003D65D4"/>
    <w:rsid w:val="003D6BA5"/>
    <w:rsid w:val="003E17D7"/>
    <w:rsid w:val="003E28E4"/>
    <w:rsid w:val="003E3A79"/>
    <w:rsid w:val="003E4835"/>
    <w:rsid w:val="003F0F6F"/>
    <w:rsid w:val="003F7289"/>
    <w:rsid w:val="00403596"/>
    <w:rsid w:val="00403A21"/>
    <w:rsid w:val="00403C9C"/>
    <w:rsid w:val="00404BAE"/>
    <w:rsid w:val="004054A4"/>
    <w:rsid w:val="00405767"/>
    <w:rsid w:val="00411043"/>
    <w:rsid w:val="004142A1"/>
    <w:rsid w:val="004148C2"/>
    <w:rsid w:val="004148F3"/>
    <w:rsid w:val="00415BC2"/>
    <w:rsid w:val="00416FE1"/>
    <w:rsid w:val="00417FE3"/>
    <w:rsid w:val="0042009A"/>
    <w:rsid w:val="00422218"/>
    <w:rsid w:val="00426895"/>
    <w:rsid w:val="00427662"/>
    <w:rsid w:val="00427AF9"/>
    <w:rsid w:val="0043056A"/>
    <w:rsid w:val="0043067C"/>
    <w:rsid w:val="00433329"/>
    <w:rsid w:val="00434D41"/>
    <w:rsid w:val="00436A3D"/>
    <w:rsid w:val="00440D0E"/>
    <w:rsid w:val="004424ED"/>
    <w:rsid w:val="004443E7"/>
    <w:rsid w:val="0045122B"/>
    <w:rsid w:val="004523CC"/>
    <w:rsid w:val="00452B96"/>
    <w:rsid w:val="00457AA3"/>
    <w:rsid w:val="00465FC1"/>
    <w:rsid w:val="00470B24"/>
    <w:rsid w:val="004722A7"/>
    <w:rsid w:val="00472586"/>
    <w:rsid w:val="00473879"/>
    <w:rsid w:val="00474F6D"/>
    <w:rsid w:val="00476F66"/>
    <w:rsid w:val="0047718C"/>
    <w:rsid w:val="00482735"/>
    <w:rsid w:val="00484001"/>
    <w:rsid w:val="00492362"/>
    <w:rsid w:val="004929C3"/>
    <w:rsid w:val="00492F8D"/>
    <w:rsid w:val="00493305"/>
    <w:rsid w:val="00493C4B"/>
    <w:rsid w:val="004A2D19"/>
    <w:rsid w:val="004A40A1"/>
    <w:rsid w:val="004A54D3"/>
    <w:rsid w:val="004A5786"/>
    <w:rsid w:val="004A6262"/>
    <w:rsid w:val="004B66D7"/>
    <w:rsid w:val="004C0A30"/>
    <w:rsid w:val="004C154F"/>
    <w:rsid w:val="004C1CC0"/>
    <w:rsid w:val="004C61EC"/>
    <w:rsid w:val="004C7B69"/>
    <w:rsid w:val="004D25F7"/>
    <w:rsid w:val="004D309E"/>
    <w:rsid w:val="004D45CA"/>
    <w:rsid w:val="004D6ECF"/>
    <w:rsid w:val="004D7B71"/>
    <w:rsid w:val="004E69A0"/>
    <w:rsid w:val="004F4330"/>
    <w:rsid w:val="004F4D4D"/>
    <w:rsid w:val="004F6187"/>
    <w:rsid w:val="004F7322"/>
    <w:rsid w:val="005034CB"/>
    <w:rsid w:val="005052F1"/>
    <w:rsid w:val="005055DD"/>
    <w:rsid w:val="005149B5"/>
    <w:rsid w:val="00514EC4"/>
    <w:rsid w:val="0051621F"/>
    <w:rsid w:val="0052057F"/>
    <w:rsid w:val="00521516"/>
    <w:rsid w:val="00521528"/>
    <w:rsid w:val="00522BDD"/>
    <w:rsid w:val="0052543A"/>
    <w:rsid w:val="00530427"/>
    <w:rsid w:val="005304E8"/>
    <w:rsid w:val="00531203"/>
    <w:rsid w:val="00533CDC"/>
    <w:rsid w:val="005343E1"/>
    <w:rsid w:val="00535294"/>
    <w:rsid w:val="00536B7E"/>
    <w:rsid w:val="00541E5F"/>
    <w:rsid w:val="005440AD"/>
    <w:rsid w:val="00550F32"/>
    <w:rsid w:val="005511BE"/>
    <w:rsid w:val="005551AD"/>
    <w:rsid w:val="005613FD"/>
    <w:rsid w:val="00562DA1"/>
    <w:rsid w:val="00563B64"/>
    <w:rsid w:val="00564D0F"/>
    <w:rsid w:val="005678D3"/>
    <w:rsid w:val="00572395"/>
    <w:rsid w:val="00572FC2"/>
    <w:rsid w:val="00575655"/>
    <w:rsid w:val="005821AA"/>
    <w:rsid w:val="00583A2E"/>
    <w:rsid w:val="00587D4E"/>
    <w:rsid w:val="00592C4D"/>
    <w:rsid w:val="00593867"/>
    <w:rsid w:val="00595CA8"/>
    <w:rsid w:val="005962E3"/>
    <w:rsid w:val="005B2B7E"/>
    <w:rsid w:val="005B3666"/>
    <w:rsid w:val="005B46B0"/>
    <w:rsid w:val="005B4C44"/>
    <w:rsid w:val="005B5E5D"/>
    <w:rsid w:val="005B686D"/>
    <w:rsid w:val="005B76E5"/>
    <w:rsid w:val="005C10F0"/>
    <w:rsid w:val="005C2780"/>
    <w:rsid w:val="005C36CE"/>
    <w:rsid w:val="005C3A99"/>
    <w:rsid w:val="005C4F6F"/>
    <w:rsid w:val="005C73A8"/>
    <w:rsid w:val="005C7B82"/>
    <w:rsid w:val="005D441C"/>
    <w:rsid w:val="005D4C9C"/>
    <w:rsid w:val="005D4CEF"/>
    <w:rsid w:val="005D57E4"/>
    <w:rsid w:val="005E04ED"/>
    <w:rsid w:val="005E1021"/>
    <w:rsid w:val="005E390F"/>
    <w:rsid w:val="005E3AB0"/>
    <w:rsid w:val="005E61FB"/>
    <w:rsid w:val="005F48C9"/>
    <w:rsid w:val="00602328"/>
    <w:rsid w:val="0060286F"/>
    <w:rsid w:val="006059E2"/>
    <w:rsid w:val="00607A2B"/>
    <w:rsid w:val="00607F8B"/>
    <w:rsid w:val="00610D34"/>
    <w:rsid w:val="0061339A"/>
    <w:rsid w:val="00615DFC"/>
    <w:rsid w:val="00623927"/>
    <w:rsid w:val="00624F92"/>
    <w:rsid w:val="00625B01"/>
    <w:rsid w:val="00625BE3"/>
    <w:rsid w:val="0062699F"/>
    <w:rsid w:val="00626BF2"/>
    <w:rsid w:val="00633160"/>
    <w:rsid w:val="00641585"/>
    <w:rsid w:val="006425C4"/>
    <w:rsid w:val="0064652C"/>
    <w:rsid w:val="00646832"/>
    <w:rsid w:val="00647410"/>
    <w:rsid w:val="00647AB1"/>
    <w:rsid w:val="0065647C"/>
    <w:rsid w:val="00660605"/>
    <w:rsid w:val="0066184B"/>
    <w:rsid w:val="0066287C"/>
    <w:rsid w:val="00663CA1"/>
    <w:rsid w:val="00664BA8"/>
    <w:rsid w:val="00671A4B"/>
    <w:rsid w:val="00671D28"/>
    <w:rsid w:val="00673E2E"/>
    <w:rsid w:val="00676633"/>
    <w:rsid w:val="00684BE7"/>
    <w:rsid w:val="0068568E"/>
    <w:rsid w:val="00690130"/>
    <w:rsid w:val="00692575"/>
    <w:rsid w:val="00694324"/>
    <w:rsid w:val="00694DA2"/>
    <w:rsid w:val="00695B53"/>
    <w:rsid w:val="00695C3A"/>
    <w:rsid w:val="006A2131"/>
    <w:rsid w:val="006A4085"/>
    <w:rsid w:val="006A4898"/>
    <w:rsid w:val="006A65D7"/>
    <w:rsid w:val="006B2439"/>
    <w:rsid w:val="006B2DA9"/>
    <w:rsid w:val="006B2EEF"/>
    <w:rsid w:val="006B57D7"/>
    <w:rsid w:val="006C245E"/>
    <w:rsid w:val="006C31B2"/>
    <w:rsid w:val="006C5FDC"/>
    <w:rsid w:val="006C61CA"/>
    <w:rsid w:val="006D313E"/>
    <w:rsid w:val="006D3F9C"/>
    <w:rsid w:val="006E0C34"/>
    <w:rsid w:val="006E4986"/>
    <w:rsid w:val="006F0FDB"/>
    <w:rsid w:val="006F1019"/>
    <w:rsid w:val="006F163E"/>
    <w:rsid w:val="006F1854"/>
    <w:rsid w:val="006F311E"/>
    <w:rsid w:val="006F3C9C"/>
    <w:rsid w:val="006F3D85"/>
    <w:rsid w:val="006F52D0"/>
    <w:rsid w:val="00701BEB"/>
    <w:rsid w:val="00707C49"/>
    <w:rsid w:val="00710F67"/>
    <w:rsid w:val="007127AE"/>
    <w:rsid w:val="007212BC"/>
    <w:rsid w:val="00721C03"/>
    <w:rsid w:val="00722C81"/>
    <w:rsid w:val="007238DF"/>
    <w:rsid w:val="00727AE1"/>
    <w:rsid w:val="00727BFA"/>
    <w:rsid w:val="00730BC1"/>
    <w:rsid w:val="00730D84"/>
    <w:rsid w:val="007351D9"/>
    <w:rsid w:val="007352C1"/>
    <w:rsid w:val="007354A3"/>
    <w:rsid w:val="00736D47"/>
    <w:rsid w:val="0074017A"/>
    <w:rsid w:val="00744988"/>
    <w:rsid w:val="0074665E"/>
    <w:rsid w:val="00756444"/>
    <w:rsid w:val="00757971"/>
    <w:rsid w:val="007619B6"/>
    <w:rsid w:val="00761FBD"/>
    <w:rsid w:val="0076294F"/>
    <w:rsid w:val="007629EC"/>
    <w:rsid w:val="00762C87"/>
    <w:rsid w:val="00762E78"/>
    <w:rsid w:val="00763256"/>
    <w:rsid w:val="00764ADF"/>
    <w:rsid w:val="00773B68"/>
    <w:rsid w:val="007749A9"/>
    <w:rsid w:val="0078008B"/>
    <w:rsid w:val="007805B0"/>
    <w:rsid w:val="00780AB2"/>
    <w:rsid w:val="007813A2"/>
    <w:rsid w:val="007822ED"/>
    <w:rsid w:val="00784C1D"/>
    <w:rsid w:val="00784D65"/>
    <w:rsid w:val="007874E7"/>
    <w:rsid w:val="00791CD4"/>
    <w:rsid w:val="007927FD"/>
    <w:rsid w:val="00792BD1"/>
    <w:rsid w:val="0079419A"/>
    <w:rsid w:val="007A4527"/>
    <w:rsid w:val="007A52AA"/>
    <w:rsid w:val="007B5D87"/>
    <w:rsid w:val="007B7BC6"/>
    <w:rsid w:val="007B7E61"/>
    <w:rsid w:val="007C1385"/>
    <w:rsid w:val="007C4C75"/>
    <w:rsid w:val="007C5BDF"/>
    <w:rsid w:val="007D2F9A"/>
    <w:rsid w:val="007D433D"/>
    <w:rsid w:val="007D4715"/>
    <w:rsid w:val="007D5F91"/>
    <w:rsid w:val="007D741E"/>
    <w:rsid w:val="007E1723"/>
    <w:rsid w:val="007E4B79"/>
    <w:rsid w:val="007E5CB0"/>
    <w:rsid w:val="007E5E28"/>
    <w:rsid w:val="007E6367"/>
    <w:rsid w:val="007E6E8D"/>
    <w:rsid w:val="007E71B8"/>
    <w:rsid w:val="007E7855"/>
    <w:rsid w:val="007E7E5B"/>
    <w:rsid w:val="007F0844"/>
    <w:rsid w:val="007F0D4C"/>
    <w:rsid w:val="007F2B0F"/>
    <w:rsid w:val="007F2F78"/>
    <w:rsid w:val="007F3920"/>
    <w:rsid w:val="007F5F67"/>
    <w:rsid w:val="007F6FDF"/>
    <w:rsid w:val="00800121"/>
    <w:rsid w:val="00801A23"/>
    <w:rsid w:val="00802239"/>
    <w:rsid w:val="0080314E"/>
    <w:rsid w:val="00806F3F"/>
    <w:rsid w:val="008109FC"/>
    <w:rsid w:val="00810CCA"/>
    <w:rsid w:val="00820461"/>
    <w:rsid w:val="008269C8"/>
    <w:rsid w:val="00827FFC"/>
    <w:rsid w:val="0083388B"/>
    <w:rsid w:val="008355C8"/>
    <w:rsid w:val="008356D1"/>
    <w:rsid w:val="00840600"/>
    <w:rsid w:val="00842F5B"/>
    <w:rsid w:val="008442A0"/>
    <w:rsid w:val="00845C80"/>
    <w:rsid w:val="00854727"/>
    <w:rsid w:val="00856A21"/>
    <w:rsid w:val="00856A3C"/>
    <w:rsid w:val="00857EF1"/>
    <w:rsid w:val="00861DF0"/>
    <w:rsid w:val="00863C85"/>
    <w:rsid w:val="00863D93"/>
    <w:rsid w:val="00865E3C"/>
    <w:rsid w:val="0086610C"/>
    <w:rsid w:val="00866C85"/>
    <w:rsid w:val="00871114"/>
    <w:rsid w:val="00871374"/>
    <w:rsid w:val="00871893"/>
    <w:rsid w:val="0087581F"/>
    <w:rsid w:val="008820E8"/>
    <w:rsid w:val="00882469"/>
    <w:rsid w:val="00887547"/>
    <w:rsid w:val="00887D14"/>
    <w:rsid w:val="00895EB4"/>
    <w:rsid w:val="00897A83"/>
    <w:rsid w:val="008A0683"/>
    <w:rsid w:val="008A13C4"/>
    <w:rsid w:val="008A36D6"/>
    <w:rsid w:val="008A4E7E"/>
    <w:rsid w:val="008A50EB"/>
    <w:rsid w:val="008A5739"/>
    <w:rsid w:val="008B0788"/>
    <w:rsid w:val="008B5189"/>
    <w:rsid w:val="008B6F3C"/>
    <w:rsid w:val="008C0227"/>
    <w:rsid w:val="008C1D89"/>
    <w:rsid w:val="008C6690"/>
    <w:rsid w:val="008D3357"/>
    <w:rsid w:val="008D4034"/>
    <w:rsid w:val="008D40C2"/>
    <w:rsid w:val="008E11C9"/>
    <w:rsid w:val="008E1470"/>
    <w:rsid w:val="008E2103"/>
    <w:rsid w:val="008E33C4"/>
    <w:rsid w:val="008E6DF4"/>
    <w:rsid w:val="008E7611"/>
    <w:rsid w:val="008F0996"/>
    <w:rsid w:val="008F3D02"/>
    <w:rsid w:val="008F4F71"/>
    <w:rsid w:val="008F594C"/>
    <w:rsid w:val="008F70D9"/>
    <w:rsid w:val="008F7264"/>
    <w:rsid w:val="008F79F2"/>
    <w:rsid w:val="00900553"/>
    <w:rsid w:val="00901FFA"/>
    <w:rsid w:val="00904654"/>
    <w:rsid w:val="009107AE"/>
    <w:rsid w:val="00910A45"/>
    <w:rsid w:val="00912778"/>
    <w:rsid w:val="00914665"/>
    <w:rsid w:val="0091632F"/>
    <w:rsid w:val="0092072D"/>
    <w:rsid w:val="0092073A"/>
    <w:rsid w:val="009225C7"/>
    <w:rsid w:val="00922615"/>
    <w:rsid w:val="00922964"/>
    <w:rsid w:val="009253CC"/>
    <w:rsid w:val="00931382"/>
    <w:rsid w:val="00937EAD"/>
    <w:rsid w:val="009416F3"/>
    <w:rsid w:val="00942CCB"/>
    <w:rsid w:val="009469DD"/>
    <w:rsid w:val="00947BC1"/>
    <w:rsid w:val="009564DD"/>
    <w:rsid w:val="00960A58"/>
    <w:rsid w:val="00964211"/>
    <w:rsid w:val="00964400"/>
    <w:rsid w:val="00966C2E"/>
    <w:rsid w:val="00971898"/>
    <w:rsid w:val="00971DAD"/>
    <w:rsid w:val="00972A64"/>
    <w:rsid w:val="00975EE1"/>
    <w:rsid w:val="00976DC4"/>
    <w:rsid w:val="009774EA"/>
    <w:rsid w:val="00983DC0"/>
    <w:rsid w:val="00984AFE"/>
    <w:rsid w:val="009949D2"/>
    <w:rsid w:val="009A0A50"/>
    <w:rsid w:val="009A3AC9"/>
    <w:rsid w:val="009A7210"/>
    <w:rsid w:val="009B3E6F"/>
    <w:rsid w:val="009B5042"/>
    <w:rsid w:val="009B7721"/>
    <w:rsid w:val="009B7956"/>
    <w:rsid w:val="009C6A13"/>
    <w:rsid w:val="009C7D2B"/>
    <w:rsid w:val="009C7FB2"/>
    <w:rsid w:val="009D1F66"/>
    <w:rsid w:val="009D21FB"/>
    <w:rsid w:val="009D2EC9"/>
    <w:rsid w:val="009D6588"/>
    <w:rsid w:val="009D6A51"/>
    <w:rsid w:val="009E0501"/>
    <w:rsid w:val="009E5B21"/>
    <w:rsid w:val="009E6B39"/>
    <w:rsid w:val="009F0148"/>
    <w:rsid w:val="009F3601"/>
    <w:rsid w:val="009F404A"/>
    <w:rsid w:val="009F44BC"/>
    <w:rsid w:val="009F76BF"/>
    <w:rsid w:val="00A0348D"/>
    <w:rsid w:val="00A07F4B"/>
    <w:rsid w:val="00A1384F"/>
    <w:rsid w:val="00A14D75"/>
    <w:rsid w:val="00A15B86"/>
    <w:rsid w:val="00A17576"/>
    <w:rsid w:val="00A23064"/>
    <w:rsid w:val="00A26177"/>
    <w:rsid w:val="00A30741"/>
    <w:rsid w:val="00A31283"/>
    <w:rsid w:val="00A3382F"/>
    <w:rsid w:val="00A34121"/>
    <w:rsid w:val="00A343C8"/>
    <w:rsid w:val="00A346AF"/>
    <w:rsid w:val="00A34D62"/>
    <w:rsid w:val="00A35B84"/>
    <w:rsid w:val="00A3726E"/>
    <w:rsid w:val="00A53A0B"/>
    <w:rsid w:val="00A53FED"/>
    <w:rsid w:val="00A55971"/>
    <w:rsid w:val="00A55D21"/>
    <w:rsid w:val="00A57FE3"/>
    <w:rsid w:val="00A61045"/>
    <w:rsid w:val="00A63DC1"/>
    <w:rsid w:val="00A64CAF"/>
    <w:rsid w:val="00A65CC2"/>
    <w:rsid w:val="00A7169B"/>
    <w:rsid w:val="00A72F78"/>
    <w:rsid w:val="00A76619"/>
    <w:rsid w:val="00A76A56"/>
    <w:rsid w:val="00A83CC7"/>
    <w:rsid w:val="00A87048"/>
    <w:rsid w:val="00A9259C"/>
    <w:rsid w:val="00A9495A"/>
    <w:rsid w:val="00A94CE1"/>
    <w:rsid w:val="00A9711E"/>
    <w:rsid w:val="00AA5FCD"/>
    <w:rsid w:val="00AA60E3"/>
    <w:rsid w:val="00AA6BDA"/>
    <w:rsid w:val="00AB08F2"/>
    <w:rsid w:val="00AB10B5"/>
    <w:rsid w:val="00AB22A7"/>
    <w:rsid w:val="00AB635B"/>
    <w:rsid w:val="00AC47B2"/>
    <w:rsid w:val="00AC553A"/>
    <w:rsid w:val="00AD4693"/>
    <w:rsid w:val="00AE403D"/>
    <w:rsid w:val="00AE735C"/>
    <w:rsid w:val="00AF01FC"/>
    <w:rsid w:val="00AF6A8F"/>
    <w:rsid w:val="00AF6B64"/>
    <w:rsid w:val="00AF6FC7"/>
    <w:rsid w:val="00B026B5"/>
    <w:rsid w:val="00B16B4E"/>
    <w:rsid w:val="00B17AA1"/>
    <w:rsid w:val="00B22E41"/>
    <w:rsid w:val="00B26C8D"/>
    <w:rsid w:val="00B26D10"/>
    <w:rsid w:val="00B275D8"/>
    <w:rsid w:val="00B30108"/>
    <w:rsid w:val="00B30EEB"/>
    <w:rsid w:val="00B31DCB"/>
    <w:rsid w:val="00B401B0"/>
    <w:rsid w:val="00B5034D"/>
    <w:rsid w:val="00B541E7"/>
    <w:rsid w:val="00B54DE7"/>
    <w:rsid w:val="00B5760F"/>
    <w:rsid w:val="00B62363"/>
    <w:rsid w:val="00B62CFB"/>
    <w:rsid w:val="00B75276"/>
    <w:rsid w:val="00B766E1"/>
    <w:rsid w:val="00B77417"/>
    <w:rsid w:val="00B862F6"/>
    <w:rsid w:val="00B86B62"/>
    <w:rsid w:val="00B877E1"/>
    <w:rsid w:val="00B91A0D"/>
    <w:rsid w:val="00B92020"/>
    <w:rsid w:val="00BA3B67"/>
    <w:rsid w:val="00BA429A"/>
    <w:rsid w:val="00BA6105"/>
    <w:rsid w:val="00BB00BE"/>
    <w:rsid w:val="00BB020A"/>
    <w:rsid w:val="00BB3665"/>
    <w:rsid w:val="00BB5B25"/>
    <w:rsid w:val="00BB7F51"/>
    <w:rsid w:val="00BC1162"/>
    <w:rsid w:val="00BC3585"/>
    <w:rsid w:val="00BC36A4"/>
    <w:rsid w:val="00BC3A5E"/>
    <w:rsid w:val="00BC4555"/>
    <w:rsid w:val="00BC5A0D"/>
    <w:rsid w:val="00BD040C"/>
    <w:rsid w:val="00BD46B1"/>
    <w:rsid w:val="00BD5DDE"/>
    <w:rsid w:val="00BD6245"/>
    <w:rsid w:val="00BD6BFC"/>
    <w:rsid w:val="00BE3778"/>
    <w:rsid w:val="00BF31A4"/>
    <w:rsid w:val="00BF5EE5"/>
    <w:rsid w:val="00BF7783"/>
    <w:rsid w:val="00C0040C"/>
    <w:rsid w:val="00C02546"/>
    <w:rsid w:val="00C1121B"/>
    <w:rsid w:val="00C13E57"/>
    <w:rsid w:val="00C15200"/>
    <w:rsid w:val="00C16754"/>
    <w:rsid w:val="00C17A10"/>
    <w:rsid w:val="00C2722D"/>
    <w:rsid w:val="00C31445"/>
    <w:rsid w:val="00C365C2"/>
    <w:rsid w:val="00C44E92"/>
    <w:rsid w:val="00C46660"/>
    <w:rsid w:val="00C46E1A"/>
    <w:rsid w:val="00C47FF5"/>
    <w:rsid w:val="00C6009B"/>
    <w:rsid w:val="00C618F8"/>
    <w:rsid w:val="00C64B90"/>
    <w:rsid w:val="00C6769F"/>
    <w:rsid w:val="00C73E96"/>
    <w:rsid w:val="00C75ED7"/>
    <w:rsid w:val="00C8095B"/>
    <w:rsid w:val="00C81B65"/>
    <w:rsid w:val="00C821FD"/>
    <w:rsid w:val="00C825DD"/>
    <w:rsid w:val="00C8733E"/>
    <w:rsid w:val="00C91411"/>
    <w:rsid w:val="00C91D22"/>
    <w:rsid w:val="00C92B83"/>
    <w:rsid w:val="00C97435"/>
    <w:rsid w:val="00CA54D2"/>
    <w:rsid w:val="00CB0426"/>
    <w:rsid w:val="00CB163F"/>
    <w:rsid w:val="00CB2860"/>
    <w:rsid w:val="00CC1CA9"/>
    <w:rsid w:val="00CD61F2"/>
    <w:rsid w:val="00CD67CC"/>
    <w:rsid w:val="00CD709D"/>
    <w:rsid w:val="00CD798E"/>
    <w:rsid w:val="00CE07F0"/>
    <w:rsid w:val="00CE3ABB"/>
    <w:rsid w:val="00CE411D"/>
    <w:rsid w:val="00CE46C7"/>
    <w:rsid w:val="00CE52CA"/>
    <w:rsid w:val="00CE5C1F"/>
    <w:rsid w:val="00CE7037"/>
    <w:rsid w:val="00CE7E1F"/>
    <w:rsid w:val="00CF0670"/>
    <w:rsid w:val="00CF2813"/>
    <w:rsid w:val="00CF2DA2"/>
    <w:rsid w:val="00CF3A71"/>
    <w:rsid w:val="00CF735A"/>
    <w:rsid w:val="00D0592D"/>
    <w:rsid w:val="00D07756"/>
    <w:rsid w:val="00D10747"/>
    <w:rsid w:val="00D10791"/>
    <w:rsid w:val="00D15A3B"/>
    <w:rsid w:val="00D1630B"/>
    <w:rsid w:val="00D17E3C"/>
    <w:rsid w:val="00D26028"/>
    <w:rsid w:val="00D32521"/>
    <w:rsid w:val="00D33F97"/>
    <w:rsid w:val="00D3725E"/>
    <w:rsid w:val="00D410E7"/>
    <w:rsid w:val="00D43CAB"/>
    <w:rsid w:val="00D4441B"/>
    <w:rsid w:val="00D45D11"/>
    <w:rsid w:val="00D4793E"/>
    <w:rsid w:val="00D527B0"/>
    <w:rsid w:val="00D625AD"/>
    <w:rsid w:val="00D732CF"/>
    <w:rsid w:val="00D733C3"/>
    <w:rsid w:val="00D7417E"/>
    <w:rsid w:val="00D8176A"/>
    <w:rsid w:val="00D849FB"/>
    <w:rsid w:val="00D8585D"/>
    <w:rsid w:val="00DA2BFF"/>
    <w:rsid w:val="00DA2C7B"/>
    <w:rsid w:val="00DA39E5"/>
    <w:rsid w:val="00DA4ADE"/>
    <w:rsid w:val="00DB2BFA"/>
    <w:rsid w:val="00DB6DEC"/>
    <w:rsid w:val="00DC0F0F"/>
    <w:rsid w:val="00DC295C"/>
    <w:rsid w:val="00DC2C30"/>
    <w:rsid w:val="00DC419C"/>
    <w:rsid w:val="00DC48F5"/>
    <w:rsid w:val="00DC4B34"/>
    <w:rsid w:val="00DD7594"/>
    <w:rsid w:val="00DE0E32"/>
    <w:rsid w:val="00DE20CA"/>
    <w:rsid w:val="00DE25EF"/>
    <w:rsid w:val="00DE4358"/>
    <w:rsid w:val="00DF62E3"/>
    <w:rsid w:val="00E01CFD"/>
    <w:rsid w:val="00E03E0E"/>
    <w:rsid w:val="00E053EA"/>
    <w:rsid w:val="00E06472"/>
    <w:rsid w:val="00E065C2"/>
    <w:rsid w:val="00E06F97"/>
    <w:rsid w:val="00E11611"/>
    <w:rsid w:val="00E161D6"/>
    <w:rsid w:val="00E22CAB"/>
    <w:rsid w:val="00E25128"/>
    <w:rsid w:val="00E300CE"/>
    <w:rsid w:val="00E324E4"/>
    <w:rsid w:val="00E32EDA"/>
    <w:rsid w:val="00E36F85"/>
    <w:rsid w:val="00E372D5"/>
    <w:rsid w:val="00E40C84"/>
    <w:rsid w:val="00E41875"/>
    <w:rsid w:val="00E45285"/>
    <w:rsid w:val="00E5242D"/>
    <w:rsid w:val="00E60DCF"/>
    <w:rsid w:val="00E61A2C"/>
    <w:rsid w:val="00E63543"/>
    <w:rsid w:val="00E64955"/>
    <w:rsid w:val="00E707AF"/>
    <w:rsid w:val="00E7117B"/>
    <w:rsid w:val="00E72433"/>
    <w:rsid w:val="00E72E42"/>
    <w:rsid w:val="00E74D62"/>
    <w:rsid w:val="00E75BDC"/>
    <w:rsid w:val="00E75D01"/>
    <w:rsid w:val="00E766A2"/>
    <w:rsid w:val="00E82940"/>
    <w:rsid w:val="00E84FDC"/>
    <w:rsid w:val="00E86108"/>
    <w:rsid w:val="00E925E6"/>
    <w:rsid w:val="00E93331"/>
    <w:rsid w:val="00E952B2"/>
    <w:rsid w:val="00EA0D25"/>
    <w:rsid w:val="00EA2BB4"/>
    <w:rsid w:val="00EA2FE9"/>
    <w:rsid w:val="00EA4BC0"/>
    <w:rsid w:val="00EB1477"/>
    <w:rsid w:val="00EB56A7"/>
    <w:rsid w:val="00EC0087"/>
    <w:rsid w:val="00EC20F7"/>
    <w:rsid w:val="00EC36CE"/>
    <w:rsid w:val="00EC4B6D"/>
    <w:rsid w:val="00EC6FDB"/>
    <w:rsid w:val="00ED44B8"/>
    <w:rsid w:val="00ED46DB"/>
    <w:rsid w:val="00EE1531"/>
    <w:rsid w:val="00EE34BA"/>
    <w:rsid w:val="00EE6676"/>
    <w:rsid w:val="00EE6F31"/>
    <w:rsid w:val="00EE7758"/>
    <w:rsid w:val="00EF3182"/>
    <w:rsid w:val="00EF4C71"/>
    <w:rsid w:val="00F00A70"/>
    <w:rsid w:val="00F03D6B"/>
    <w:rsid w:val="00F03E01"/>
    <w:rsid w:val="00F05011"/>
    <w:rsid w:val="00F06510"/>
    <w:rsid w:val="00F12A66"/>
    <w:rsid w:val="00F14904"/>
    <w:rsid w:val="00F16A4B"/>
    <w:rsid w:val="00F17964"/>
    <w:rsid w:val="00F20A9E"/>
    <w:rsid w:val="00F21042"/>
    <w:rsid w:val="00F220DA"/>
    <w:rsid w:val="00F222B0"/>
    <w:rsid w:val="00F237B4"/>
    <w:rsid w:val="00F3061B"/>
    <w:rsid w:val="00F31D2C"/>
    <w:rsid w:val="00F34548"/>
    <w:rsid w:val="00F34C71"/>
    <w:rsid w:val="00F36E2A"/>
    <w:rsid w:val="00F371B3"/>
    <w:rsid w:val="00F3777B"/>
    <w:rsid w:val="00F445EB"/>
    <w:rsid w:val="00F452E0"/>
    <w:rsid w:val="00F46B5B"/>
    <w:rsid w:val="00F5023E"/>
    <w:rsid w:val="00F51974"/>
    <w:rsid w:val="00F51BC4"/>
    <w:rsid w:val="00F51ED1"/>
    <w:rsid w:val="00F55008"/>
    <w:rsid w:val="00F602FA"/>
    <w:rsid w:val="00F6117F"/>
    <w:rsid w:val="00F613D1"/>
    <w:rsid w:val="00F637CD"/>
    <w:rsid w:val="00F6508A"/>
    <w:rsid w:val="00F71E8B"/>
    <w:rsid w:val="00F73512"/>
    <w:rsid w:val="00F73B94"/>
    <w:rsid w:val="00F75A1A"/>
    <w:rsid w:val="00F817A9"/>
    <w:rsid w:val="00F8190C"/>
    <w:rsid w:val="00F81FAE"/>
    <w:rsid w:val="00F85471"/>
    <w:rsid w:val="00F85F68"/>
    <w:rsid w:val="00F91E53"/>
    <w:rsid w:val="00F9427E"/>
    <w:rsid w:val="00F946B3"/>
    <w:rsid w:val="00F951F2"/>
    <w:rsid w:val="00F96845"/>
    <w:rsid w:val="00FA1EEF"/>
    <w:rsid w:val="00FA3510"/>
    <w:rsid w:val="00FA363F"/>
    <w:rsid w:val="00FA3936"/>
    <w:rsid w:val="00FA6B2D"/>
    <w:rsid w:val="00FA723A"/>
    <w:rsid w:val="00FA7D88"/>
    <w:rsid w:val="00FB00EB"/>
    <w:rsid w:val="00FB025D"/>
    <w:rsid w:val="00FB1EBD"/>
    <w:rsid w:val="00FB2992"/>
    <w:rsid w:val="00FC0532"/>
    <w:rsid w:val="00FC2297"/>
    <w:rsid w:val="00FC3357"/>
    <w:rsid w:val="00FC582A"/>
    <w:rsid w:val="00FC7738"/>
    <w:rsid w:val="00FD13E7"/>
    <w:rsid w:val="00FD55C5"/>
    <w:rsid w:val="00FD5FC5"/>
    <w:rsid w:val="00FD6D7D"/>
    <w:rsid w:val="00FE2CF2"/>
    <w:rsid w:val="00FE3E39"/>
    <w:rsid w:val="00FE49EA"/>
    <w:rsid w:val="00FE645B"/>
    <w:rsid w:val="00FE650E"/>
    <w:rsid w:val="00FF03C0"/>
    <w:rsid w:val="00FF0B5D"/>
    <w:rsid w:val="00FF62F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01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B025D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numPr>
        <w:ilvl w:val="2"/>
        <w:numId w:val="1"/>
      </w:numPr>
      <w:jc w:val="center"/>
      <w:outlineLvl w:val="2"/>
    </w:pPr>
    <w:rPr>
      <w:rFonts w:ascii="Courier" w:hAnsi="Courier"/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numPr>
        <w:ilvl w:val="4"/>
        <w:numId w:val="1"/>
      </w:numPr>
      <w:outlineLvl w:val="4"/>
    </w:pPr>
    <w:rPr>
      <w:rFonts w:ascii="Courier New" w:hAnsi="Courier New"/>
      <w:sz w:val="16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jc w:val="both"/>
      <w:outlineLvl w:val="5"/>
    </w:pPr>
    <w:rPr>
      <w:rFonts w:ascii="Courier New" w:hAnsi="Courier New" w:cs="Courier New"/>
      <w:b/>
      <w:sz w:val="16"/>
      <w:szCs w:val="24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Arial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2">
    <w:name w:val="WW8Num5z2"/>
    <w:rPr>
      <w:rFonts w:ascii="Arial" w:hAnsi="Arial" w:cs="Aria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b/>
    </w:rPr>
  </w:style>
  <w:style w:type="character" w:customStyle="1" w:styleId="WW8Num9z2">
    <w:name w:val="WW8Num9z2"/>
    <w:rPr>
      <w:rFonts w:ascii="Arial" w:eastAsia="Times New Roman" w:hAnsi="Arial" w:cs="Arial"/>
    </w:rPr>
  </w:style>
  <w:style w:type="character" w:customStyle="1" w:styleId="WW8Num10z0">
    <w:name w:val="WW8Num10z0"/>
    <w:rPr>
      <w:b w:val="0"/>
      <w:color w:val="auto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FootnoteCharacters">
    <w:name w:val="Footnote Characters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CommentReference">
    <w:name w:val="annotation reference"/>
    <w:rPr>
      <w:sz w:val="16"/>
      <w:szCs w:val="16"/>
    </w:rPr>
  </w:style>
  <w:style w:type="character" w:customStyle="1" w:styleId="pseditboxdisponly1">
    <w:name w:val="pseditbox_disponly1"/>
    <w:rPr>
      <w:rFonts w:ascii="Arial" w:hAnsi="Arial" w:cs="Arial"/>
      <w:b w:val="0"/>
      <w:bCs w:val="0"/>
      <w:i w:val="0"/>
      <w:iCs w:val="0"/>
      <w:color w:val="000000"/>
      <w:sz w:val="18"/>
      <w:szCs w:val="18"/>
    </w:rPr>
  </w:style>
  <w:style w:type="character" w:customStyle="1" w:styleId="HeaderChar">
    <w:name w:val="Header Char"/>
    <w:basedOn w:val="WW-DefaultParagraphFont1"/>
    <w:uiPriority w:val="99"/>
  </w:style>
  <w:style w:type="character" w:customStyle="1" w:styleId="FooterChar">
    <w:name w:val="Footer Char"/>
    <w:basedOn w:val="WW-DefaultParagraphFont1"/>
    <w:uiPriority w:val="99"/>
  </w:style>
  <w:style w:type="character" w:customStyle="1" w:styleId="correction">
    <w:name w:val="correction"/>
    <w:basedOn w:val="WW-DefaultParagraphFont1"/>
  </w:style>
  <w:style w:type="character" w:customStyle="1" w:styleId="BodyTextChar">
    <w:name w:val="Body Text Char"/>
    <w:basedOn w:val="WW-DefaultParagraphFont1"/>
  </w:style>
  <w:style w:type="character" w:customStyle="1" w:styleId="TitleChar">
    <w:name w:val="Title Char"/>
    <w:rPr>
      <w:b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pPr>
      <w:overflowPunct w:val="0"/>
      <w:autoSpaceDE w:val="0"/>
      <w:spacing w:after="220" w:line="220" w:lineRule="atLeast"/>
      <w:ind w:left="840" w:right="-360"/>
      <w:textAlignment w:val="baseline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next w:val="Normal"/>
    <w:qFormat/>
    <w:pPr>
      <w:spacing w:before="120" w:after="200"/>
    </w:pPr>
    <w:rPr>
      <w:rFonts w:ascii="Calibri" w:eastAsia="MS Mincho" w:hAnsi="Calibri"/>
      <w:b/>
      <w:bCs/>
      <w:color w:val="4F81BD"/>
      <w:sz w:val="18"/>
      <w:szCs w:val="18"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uiPriority w:val="99"/>
  </w:style>
  <w:style w:type="paragraph" w:styleId="Title">
    <w:name w:val="Title"/>
    <w:basedOn w:val="Normal"/>
    <w:next w:val="Subtitle"/>
    <w:qFormat/>
    <w:pPr>
      <w:overflowPunct w:val="0"/>
      <w:autoSpaceDE w:val="0"/>
      <w:jc w:val="center"/>
      <w:textAlignment w:val="baseline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pPr>
      <w:overflowPunct w:val="0"/>
      <w:autoSpaceDE w:val="0"/>
      <w:ind w:left="720"/>
      <w:textAlignment w:val="baseline"/>
    </w:pPr>
    <w:rPr>
      <w:rFonts w:ascii="Courier New" w:hAnsi="Courier New"/>
      <w:sz w:val="16"/>
    </w:rPr>
  </w:style>
  <w:style w:type="paragraph" w:styleId="BodyTextIndent">
    <w:name w:val="Body Text Indent"/>
    <w:basedOn w:val="Normal"/>
    <w:semiHidden/>
    <w:pPr>
      <w:widowControl w:val="0"/>
      <w:ind w:left="1080" w:hanging="360"/>
      <w:jc w:val="both"/>
    </w:pPr>
    <w:rPr>
      <w:rFonts w:ascii="Courier New" w:hAnsi="Courier New"/>
      <w:sz w:val="16"/>
    </w:rPr>
  </w:style>
  <w:style w:type="paragraph" w:styleId="BlockText">
    <w:name w:val="Block Text"/>
    <w:basedOn w:val="Normal"/>
    <w:pPr>
      <w:ind w:left="720" w:right="720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widowControl w:val="0"/>
      <w:ind w:left="1800" w:hanging="360"/>
      <w:jc w:val="both"/>
    </w:pPr>
    <w:rPr>
      <w:rFonts w:ascii="Courier New" w:hAnsi="Courier New" w:cs="Courier New"/>
      <w:smallCaps/>
    </w:rPr>
  </w:style>
  <w:style w:type="paragraph" w:styleId="BodyTextIndent3">
    <w:name w:val="Body Text Indent 3"/>
    <w:basedOn w:val="Normal"/>
    <w:pPr>
      <w:ind w:left="700"/>
      <w:jc w:val="both"/>
    </w:pPr>
    <w:rPr>
      <w:rFonts w:ascii="Courier New" w:hAnsi="Courier New" w:cs="Courier New"/>
      <w:sz w:val="18"/>
      <w:szCs w:val="24"/>
    </w:rPr>
  </w:style>
  <w:style w:type="paragraph" w:styleId="BodyText3">
    <w:name w:val="Body Text 3"/>
    <w:basedOn w:val="Normal"/>
    <w:pPr>
      <w:jc w:val="both"/>
    </w:pPr>
    <w:rPr>
      <w:b/>
      <w:sz w:val="22"/>
    </w:rPr>
  </w:style>
  <w:style w:type="paragraph" w:styleId="Header">
    <w:name w:val="header"/>
    <w:basedOn w:val="Normal"/>
    <w:uiPriority w:val="99"/>
  </w:style>
  <w:style w:type="paragraph" w:customStyle="1" w:styleId="HD-4">
    <w:name w:val="HD-4"/>
    <w:basedOn w:val="Normal"/>
    <w:pPr>
      <w:widowControl w:val="0"/>
      <w:ind w:left="1440"/>
      <w:jc w:val="both"/>
    </w:pPr>
    <w:rPr>
      <w:rFonts w:ascii="Arial" w:hAnsi="Arial" w:cs="Arial"/>
      <w:color w:val="0000FF"/>
    </w:rPr>
  </w:style>
  <w:style w:type="paragraph" w:styleId="TOAHeading">
    <w:name w:val="toa heading"/>
    <w:basedOn w:val="Normal"/>
    <w:next w:val="Normal"/>
    <w:pPr>
      <w:widowControl w:val="0"/>
      <w:spacing w:line="240" w:lineRule="atLeast"/>
      <w:jc w:val="both"/>
    </w:pPr>
    <w:rPr>
      <w:rFonts w:ascii="Arial" w:hAnsi="Arial" w:cs="Arial"/>
      <w:color w:val="0000FF"/>
    </w:rPr>
  </w:style>
  <w:style w:type="paragraph" w:styleId="CommentText">
    <w:name w:val="annotation text"/>
    <w:basedOn w:val="Normal"/>
    <w:link w:val="CommentTextChar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Normal"/>
    <w:pPr>
      <w:ind w:left="540"/>
    </w:pPr>
    <w:rPr>
      <w:rFonts w:ascii="Courier New" w:hAnsi="Courier New" w:cs="Courier New"/>
      <w:sz w:val="18"/>
      <w:szCs w:val="18"/>
    </w:rPr>
  </w:style>
  <w:style w:type="paragraph" w:styleId="TOC3">
    <w:name w:val="toc 3"/>
    <w:basedOn w:val="Normal"/>
    <w:next w:val="Normal"/>
    <w:semiHidden/>
    <w:pPr>
      <w:jc w:val="center"/>
    </w:pPr>
    <w:rPr>
      <w:rFonts w:ascii="Courier New" w:hAnsi="Courier New" w:cs="Courier New"/>
      <w:b/>
      <w:bCs/>
      <w:szCs w:val="24"/>
    </w:rPr>
  </w:style>
  <w:style w:type="paragraph" w:customStyle="1" w:styleId="MainPara">
    <w:name w:val="Main Para"/>
    <w:pPr>
      <w:widowControl w:val="0"/>
      <w:tabs>
        <w:tab w:val="left" w:pos="-720"/>
      </w:tabs>
      <w:suppressAutoHyphens/>
      <w:jc w:val="both"/>
    </w:pPr>
    <w:rPr>
      <w:rFonts w:eastAsia="Arial"/>
      <w:spacing w:val="-3"/>
      <w:sz w:val="24"/>
      <w:lang w:eastAsia="ar-SA"/>
    </w:rPr>
  </w:style>
  <w:style w:type="paragraph" w:customStyle="1" w:styleId="StyleLeft025">
    <w:name w:val="Style Left:  0.25&quot;"/>
    <w:basedOn w:val="Normal"/>
    <w:rPr>
      <w:sz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8">
    <w:name w:val="toc 8"/>
    <w:basedOn w:val="Normal"/>
    <w:next w:val="Normal"/>
    <w:autoRedefine/>
    <w:uiPriority w:val="39"/>
    <w:semiHidden/>
    <w:unhideWhenUsed/>
    <w:pPr>
      <w:ind w:left="1400"/>
    </w:pPr>
  </w:style>
  <w:style w:type="paragraph" w:styleId="FootnoteText">
    <w:name w:val="footnote text"/>
    <w:basedOn w:val="Normal"/>
    <w:link w:val="FootnoteTextChar"/>
    <w:semiHidden/>
    <w:pPr>
      <w:suppressAutoHyphens w:val="0"/>
    </w:pPr>
    <w:rPr>
      <w:rFonts w:ascii="New York" w:hAnsi="New York"/>
      <w:sz w:val="24"/>
      <w:lang w:val="x-none" w:eastAsia="x-none"/>
    </w:rPr>
  </w:style>
  <w:style w:type="character" w:customStyle="1" w:styleId="FootnoteTextChar">
    <w:name w:val="Footnote Text Char"/>
    <w:link w:val="FootnoteText"/>
    <w:semiHidden/>
    <w:rPr>
      <w:rFonts w:ascii="New York" w:hAnsi="New York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pPr>
      <w:ind w:left="200"/>
    </w:pPr>
  </w:style>
  <w:style w:type="paragraph" w:styleId="TOCHeading">
    <w:name w:val="TOC Heading"/>
    <w:basedOn w:val="Heading1"/>
    <w:next w:val="Normal"/>
    <w:uiPriority w:val="39"/>
    <w:qFormat/>
    <w:pPr>
      <w:numPr>
        <w:numId w:val="0"/>
      </w:numPr>
      <w:overflowPunct/>
      <w:autoSpaceDE/>
      <w:spacing w:before="240" w:after="60"/>
      <w:textAlignment w:val="auto"/>
      <w:outlineLvl w:val="9"/>
    </w:pPr>
    <w:rPr>
      <w:rFonts w:ascii="Cambria" w:hAnsi="Cambria"/>
      <w:b/>
      <w:bCs/>
      <w:kern w:val="32"/>
      <w:sz w:val="32"/>
      <w:szCs w:val="32"/>
      <w:u w:val="none"/>
    </w:rPr>
  </w:style>
  <w:style w:type="table" w:customStyle="1" w:styleId="TableGrid1">
    <w:name w:val="Table Grid1"/>
    <w:basedOn w:val="TableNormal"/>
    <w:next w:val="TableGrid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link w:val="CommentText"/>
    <w:uiPriority w:val="99"/>
    <w:rPr>
      <w:lang w:eastAsia="ar-SA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ar-SA"/>
    </w:rPr>
  </w:style>
  <w:style w:type="paragraph" w:styleId="Revision">
    <w:name w:val="Revision"/>
    <w:hidden/>
    <w:uiPriority w:val="99"/>
    <w:semiHidden/>
    <w:rPr>
      <w:lang w:eastAsia="ar-SA"/>
    </w:rPr>
  </w:style>
  <w:style w:type="character" w:customStyle="1" w:styleId="Heading8Char">
    <w:name w:val="Heading 8 Char"/>
    <w:link w:val="Heading8"/>
    <w:uiPriority w:val="9"/>
    <w:rPr>
      <w:b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419C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DC419C"/>
    <w:rPr>
      <w:sz w:val="24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DC419C"/>
    <w:rPr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C419C"/>
    <w:rPr>
      <w:rFonts w:ascii="Courier" w:hAnsi="Courier"/>
      <w:b/>
      <w:sz w:val="24"/>
      <w:u w:val="single"/>
      <w:lang w:eastAsia="ar-SA"/>
    </w:rPr>
  </w:style>
  <w:style w:type="character" w:customStyle="1" w:styleId="Heading4Char">
    <w:name w:val="Heading 4 Char"/>
    <w:basedOn w:val="DefaultParagraphFont"/>
    <w:link w:val="Heading4"/>
    <w:rsid w:val="00DC419C"/>
    <w:rPr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DC419C"/>
    <w:rPr>
      <w:rFonts w:ascii="Courier New" w:hAnsi="Courier New"/>
      <w:sz w:val="16"/>
      <w:u w:val="single"/>
      <w:lang w:eastAsia="ar-SA"/>
    </w:rPr>
  </w:style>
  <w:style w:type="character" w:customStyle="1" w:styleId="Heading6Char">
    <w:name w:val="Heading 6 Char"/>
    <w:basedOn w:val="DefaultParagraphFont"/>
    <w:link w:val="Heading6"/>
    <w:rsid w:val="00DC419C"/>
    <w:rPr>
      <w:rFonts w:ascii="Courier New" w:hAnsi="Courier New" w:cs="Courier New"/>
      <w:b/>
      <w:sz w:val="16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C419C"/>
    <w:rPr>
      <w:b/>
      <w:u w:val="single"/>
      <w:lang w:eastAsia="ar-SA"/>
    </w:rPr>
  </w:style>
  <w:style w:type="character" w:customStyle="1" w:styleId="Heading9Char">
    <w:name w:val="Heading 9 Char"/>
    <w:basedOn w:val="DefaultParagraphFont"/>
    <w:link w:val="Heading9"/>
    <w:rsid w:val="00DC419C"/>
    <w:rPr>
      <w:rFonts w:ascii="Courier New" w:hAnsi="Courier New" w:cs="Courier New"/>
      <w:b/>
      <w:spacing w:val="4"/>
      <w:lang w:eastAsia="ar-SA"/>
    </w:rPr>
  </w:style>
  <w:style w:type="paragraph" w:customStyle="1" w:styleId="Default">
    <w:name w:val="Default"/>
    <w:rsid w:val="00E1161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C08A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08A3"/>
    <w:rPr>
      <w:rFonts w:ascii="Calibri" w:eastAsiaTheme="minorHAnsi" w:hAnsi="Calibri" w:cstheme="minorBidi"/>
      <w:sz w:val="22"/>
      <w:szCs w:val="21"/>
    </w:rPr>
  </w:style>
  <w:style w:type="table" w:customStyle="1" w:styleId="TableGrid2">
    <w:name w:val="Table Grid2"/>
    <w:basedOn w:val="TableNormal"/>
    <w:next w:val="TableGrid"/>
    <w:uiPriority w:val="59"/>
    <w:rsid w:val="003C7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F6117F"/>
  </w:style>
  <w:style w:type="paragraph" w:customStyle="1" w:styleId="paragraph">
    <w:name w:val="paragraph"/>
    <w:basedOn w:val="Normal"/>
    <w:rsid w:val="00F6117F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eop">
    <w:name w:val="eop"/>
    <w:basedOn w:val="DefaultParagraphFont"/>
    <w:rsid w:val="00F6117F"/>
  </w:style>
  <w:style w:type="paragraph" w:styleId="NoSpacing">
    <w:name w:val="No Spacing"/>
    <w:uiPriority w:val="1"/>
    <w:qFormat/>
    <w:rsid w:val="0087581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B025D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numPr>
        <w:ilvl w:val="2"/>
        <w:numId w:val="1"/>
      </w:numPr>
      <w:jc w:val="center"/>
      <w:outlineLvl w:val="2"/>
    </w:pPr>
    <w:rPr>
      <w:rFonts w:ascii="Courier" w:hAnsi="Courier"/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numPr>
        <w:ilvl w:val="4"/>
        <w:numId w:val="1"/>
      </w:numPr>
      <w:outlineLvl w:val="4"/>
    </w:pPr>
    <w:rPr>
      <w:rFonts w:ascii="Courier New" w:hAnsi="Courier New"/>
      <w:sz w:val="16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jc w:val="both"/>
      <w:outlineLvl w:val="5"/>
    </w:pPr>
    <w:rPr>
      <w:rFonts w:ascii="Courier New" w:hAnsi="Courier New" w:cs="Courier New"/>
      <w:b/>
      <w:sz w:val="16"/>
      <w:szCs w:val="24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Arial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2">
    <w:name w:val="WW8Num5z2"/>
    <w:rPr>
      <w:rFonts w:ascii="Arial" w:hAnsi="Arial" w:cs="Aria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b/>
    </w:rPr>
  </w:style>
  <w:style w:type="character" w:customStyle="1" w:styleId="WW8Num9z2">
    <w:name w:val="WW8Num9z2"/>
    <w:rPr>
      <w:rFonts w:ascii="Arial" w:eastAsia="Times New Roman" w:hAnsi="Arial" w:cs="Arial"/>
    </w:rPr>
  </w:style>
  <w:style w:type="character" w:customStyle="1" w:styleId="WW8Num10z0">
    <w:name w:val="WW8Num10z0"/>
    <w:rPr>
      <w:b w:val="0"/>
      <w:color w:val="auto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FootnoteCharacters">
    <w:name w:val="Footnote Characters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CommentReference">
    <w:name w:val="annotation reference"/>
    <w:rPr>
      <w:sz w:val="16"/>
      <w:szCs w:val="16"/>
    </w:rPr>
  </w:style>
  <w:style w:type="character" w:customStyle="1" w:styleId="pseditboxdisponly1">
    <w:name w:val="pseditbox_disponly1"/>
    <w:rPr>
      <w:rFonts w:ascii="Arial" w:hAnsi="Arial" w:cs="Arial"/>
      <w:b w:val="0"/>
      <w:bCs w:val="0"/>
      <w:i w:val="0"/>
      <w:iCs w:val="0"/>
      <w:color w:val="000000"/>
      <w:sz w:val="18"/>
      <w:szCs w:val="18"/>
    </w:rPr>
  </w:style>
  <w:style w:type="character" w:customStyle="1" w:styleId="HeaderChar">
    <w:name w:val="Header Char"/>
    <w:basedOn w:val="WW-DefaultParagraphFont1"/>
    <w:uiPriority w:val="99"/>
  </w:style>
  <w:style w:type="character" w:customStyle="1" w:styleId="FooterChar">
    <w:name w:val="Footer Char"/>
    <w:basedOn w:val="WW-DefaultParagraphFont1"/>
    <w:uiPriority w:val="99"/>
  </w:style>
  <w:style w:type="character" w:customStyle="1" w:styleId="correction">
    <w:name w:val="correction"/>
    <w:basedOn w:val="WW-DefaultParagraphFont1"/>
  </w:style>
  <w:style w:type="character" w:customStyle="1" w:styleId="BodyTextChar">
    <w:name w:val="Body Text Char"/>
    <w:basedOn w:val="WW-DefaultParagraphFont1"/>
  </w:style>
  <w:style w:type="character" w:customStyle="1" w:styleId="TitleChar">
    <w:name w:val="Title Char"/>
    <w:rPr>
      <w:b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pPr>
      <w:overflowPunct w:val="0"/>
      <w:autoSpaceDE w:val="0"/>
      <w:spacing w:after="220" w:line="220" w:lineRule="atLeast"/>
      <w:ind w:left="840" w:right="-360"/>
      <w:textAlignment w:val="baseline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next w:val="Normal"/>
    <w:qFormat/>
    <w:pPr>
      <w:spacing w:before="120" w:after="200"/>
    </w:pPr>
    <w:rPr>
      <w:rFonts w:ascii="Calibri" w:eastAsia="MS Mincho" w:hAnsi="Calibri"/>
      <w:b/>
      <w:bCs/>
      <w:color w:val="4F81BD"/>
      <w:sz w:val="18"/>
      <w:szCs w:val="18"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uiPriority w:val="99"/>
  </w:style>
  <w:style w:type="paragraph" w:styleId="Title">
    <w:name w:val="Title"/>
    <w:basedOn w:val="Normal"/>
    <w:next w:val="Subtitle"/>
    <w:qFormat/>
    <w:pPr>
      <w:overflowPunct w:val="0"/>
      <w:autoSpaceDE w:val="0"/>
      <w:jc w:val="center"/>
      <w:textAlignment w:val="baseline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pPr>
      <w:overflowPunct w:val="0"/>
      <w:autoSpaceDE w:val="0"/>
      <w:ind w:left="720"/>
      <w:textAlignment w:val="baseline"/>
    </w:pPr>
    <w:rPr>
      <w:rFonts w:ascii="Courier New" w:hAnsi="Courier New"/>
      <w:sz w:val="16"/>
    </w:rPr>
  </w:style>
  <w:style w:type="paragraph" w:styleId="BodyTextIndent">
    <w:name w:val="Body Text Indent"/>
    <w:basedOn w:val="Normal"/>
    <w:semiHidden/>
    <w:pPr>
      <w:widowControl w:val="0"/>
      <w:ind w:left="1080" w:hanging="360"/>
      <w:jc w:val="both"/>
    </w:pPr>
    <w:rPr>
      <w:rFonts w:ascii="Courier New" w:hAnsi="Courier New"/>
      <w:sz w:val="16"/>
    </w:rPr>
  </w:style>
  <w:style w:type="paragraph" w:styleId="BlockText">
    <w:name w:val="Block Text"/>
    <w:basedOn w:val="Normal"/>
    <w:pPr>
      <w:ind w:left="720" w:right="720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widowControl w:val="0"/>
      <w:ind w:left="1800" w:hanging="360"/>
      <w:jc w:val="both"/>
    </w:pPr>
    <w:rPr>
      <w:rFonts w:ascii="Courier New" w:hAnsi="Courier New" w:cs="Courier New"/>
      <w:smallCaps/>
    </w:rPr>
  </w:style>
  <w:style w:type="paragraph" w:styleId="BodyTextIndent3">
    <w:name w:val="Body Text Indent 3"/>
    <w:basedOn w:val="Normal"/>
    <w:pPr>
      <w:ind w:left="700"/>
      <w:jc w:val="both"/>
    </w:pPr>
    <w:rPr>
      <w:rFonts w:ascii="Courier New" w:hAnsi="Courier New" w:cs="Courier New"/>
      <w:sz w:val="18"/>
      <w:szCs w:val="24"/>
    </w:rPr>
  </w:style>
  <w:style w:type="paragraph" w:styleId="BodyText3">
    <w:name w:val="Body Text 3"/>
    <w:basedOn w:val="Normal"/>
    <w:pPr>
      <w:jc w:val="both"/>
    </w:pPr>
    <w:rPr>
      <w:b/>
      <w:sz w:val="22"/>
    </w:rPr>
  </w:style>
  <w:style w:type="paragraph" w:styleId="Header">
    <w:name w:val="header"/>
    <w:basedOn w:val="Normal"/>
    <w:uiPriority w:val="99"/>
  </w:style>
  <w:style w:type="paragraph" w:customStyle="1" w:styleId="HD-4">
    <w:name w:val="HD-4"/>
    <w:basedOn w:val="Normal"/>
    <w:pPr>
      <w:widowControl w:val="0"/>
      <w:ind w:left="1440"/>
      <w:jc w:val="both"/>
    </w:pPr>
    <w:rPr>
      <w:rFonts w:ascii="Arial" w:hAnsi="Arial" w:cs="Arial"/>
      <w:color w:val="0000FF"/>
    </w:rPr>
  </w:style>
  <w:style w:type="paragraph" w:styleId="TOAHeading">
    <w:name w:val="toa heading"/>
    <w:basedOn w:val="Normal"/>
    <w:next w:val="Normal"/>
    <w:pPr>
      <w:widowControl w:val="0"/>
      <w:spacing w:line="240" w:lineRule="atLeast"/>
      <w:jc w:val="both"/>
    </w:pPr>
    <w:rPr>
      <w:rFonts w:ascii="Arial" w:hAnsi="Arial" w:cs="Arial"/>
      <w:color w:val="0000FF"/>
    </w:rPr>
  </w:style>
  <w:style w:type="paragraph" w:styleId="CommentText">
    <w:name w:val="annotation text"/>
    <w:basedOn w:val="Normal"/>
    <w:link w:val="CommentTextChar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Normal"/>
    <w:pPr>
      <w:ind w:left="540"/>
    </w:pPr>
    <w:rPr>
      <w:rFonts w:ascii="Courier New" w:hAnsi="Courier New" w:cs="Courier New"/>
      <w:sz w:val="18"/>
      <w:szCs w:val="18"/>
    </w:rPr>
  </w:style>
  <w:style w:type="paragraph" w:styleId="TOC3">
    <w:name w:val="toc 3"/>
    <w:basedOn w:val="Normal"/>
    <w:next w:val="Normal"/>
    <w:semiHidden/>
    <w:pPr>
      <w:jc w:val="center"/>
    </w:pPr>
    <w:rPr>
      <w:rFonts w:ascii="Courier New" w:hAnsi="Courier New" w:cs="Courier New"/>
      <w:b/>
      <w:bCs/>
      <w:szCs w:val="24"/>
    </w:rPr>
  </w:style>
  <w:style w:type="paragraph" w:customStyle="1" w:styleId="MainPara">
    <w:name w:val="Main Para"/>
    <w:pPr>
      <w:widowControl w:val="0"/>
      <w:tabs>
        <w:tab w:val="left" w:pos="-720"/>
      </w:tabs>
      <w:suppressAutoHyphens/>
      <w:jc w:val="both"/>
    </w:pPr>
    <w:rPr>
      <w:rFonts w:eastAsia="Arial"/>
      <w:spacing w:val="-3"/>
      <w:sz w:val="24"/>
      <w:lang w:eastAsia="ar-SA"/>
    </w:rPr>
  </w:style>
  <w:style w:type="paragraph" w:customStyle="1" w:styleId="StyleLeft025">
    <w:name w:val="Style Left:  0.25&quot;"/>
    <w:basedOn w:val="Normal"/>
    <w:rPr>
      <w:sz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8">
    <w:name w:val="toc 8"/>
    <w:basedOn w:val="Normal"/>
    <w:next w:val="Normal"/>
    <w:autoRedefine/>
    <w:uiPriority w:val="39"/>
    <w:semiHidden/>
    <w:unhideWhenUsed/>
    <w:pPr>
      <w:ind w:left="1400"/>
    </w:pPr>
  </w:style>
  <w:style w:type="paragraph" w:styleId="FootnoteText">
    <w:name w:val="footnote text"/>
    <w:basedOn w:val="Normal"/>
    <w:link w:val="FootnoteTextChar"/>
    <w:semiHidden/>
    <w:pPr>
      <w:suppressAutoHyphens w:val="0"/>
    </w:pPr>
    <w:rPr>
      <w:rFonts w:ascii="New York" w:hAnsi="New York"/>
      <w:sz w:val="24"/>
      <w:lang w:val="x-none" w:eastAsia="x-none"/>
    </w:rPr>
  </w:style>
  <w:style w:type="character" w:customStyle="1" w:styleId="FootnoteTextChar">
    <w:name w:val="Footnote Text Char"/>
    <w:link w:val="FootnoteText"/>
    <w:semiHidden/>
    <w:rPr>
      <w:rFonts w:ascii="New York" w:hAnsi="New York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pPr>
      <w:ind w:left="200"/>
    </w:pPr>
  </w:style>
  <w:style w:type="paragraph" w:styleId="TOCHeading">
    <w:name w:val="TOC Heading"/>
    <w:basedOn w:val="Heading1"/>
    <w:next w:val="Normal"/>
    <w:uiPriority w:val="39"/>
    <w:qFormat/>
    <w:pPr>
      <w:numPr>
        <w:numId w:val="0"/>
      </w:numPr>
      <w:overflowPunct/>
      <w:autoSpaceDE/>
      <w:spacing w:before="240" w:after="60"/>
      <w:textAlignment w:val="auto"/>
      <w:outlineLvl w:val="9"/>
    </w:pPr>
    <w:rPr>
      <w:rFonts w:ascii="Cambria" w:hAnsi="Cambria"/>
      <w:b/>
      <w:bCs/>
      <w:kern w:val="32"/>
      <w:sz w:val="32"/>
      <w:szCs w:val="32"/>
      <w:u w:val="none"/>
    </w:rPr>
  </w:style>
  <w:style w:type="table" w:customStyle="1" w:styleId="TableGrid1">
    <w:name w:val="Table Grid1"/>
    <w:basedOn w:val="TableNormal"/>
    <w:next w:val="TableGrid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link w:val="CommentText"/>
    <w:uiPriority w:val="99"/>
    <w:rPr>
      <w:lang w:eastAsia="ar-SA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ar-SA"/>
    </w:rPr>
  </w:style>
  <w:style w:type="paragraph" w:styleId="Revision">
    <w:name w:val="Revision"/>
    <w:hidden/>
    <w:uiPriority w:val="99"/>
    <w:semiHidden/>
    <w:rPr>
      <w:lang w:eastAsia="ar-SA"/>
    </w:rPr>
  </w:style>
  <w:style w:type="character" w:customStyle="1" w:styleId="Heading8Char">
    <w:name w:val="Heading 8 Char"/>
    <w:link w:val="Heading8"/>
    <w:uiPriority w:val="9"/>
    <w:rPr>
      <w:b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419C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DC419C"/>
    <w:rPr>
      <w:sz w:val="24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DC419C"/>
    <w:rPr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C419C"/>
    <w:rPr>
      <w:rFonts w:ascii="Courier" w:hAnsi="Courier"/>
      <w:b/>
      <w:sz w:val="24"/>
      <w:u w:val="single"/>
      <w:lang w:eastAsia="ar-SA"/>
    </w:rPr>
  </w:style>
  <w:style w:type="character" w:customStyle="1" w:styleId="Heading4Char">
    <w:name w:val="Heading 4 Char"/>
    <w:basedOn w:val="DefaultParagraphFont"/>
    <w:link w:val="Heading4"/>
    <w:rsid w:val="00DC419C"/>
    <w:rPr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DC419C"/>
    <w:rPr>
      <w:rFonts w:ascii="Courier New" w:hAnsi="Courier New"/>
      <w:sz w:val="16"/>
      <w:u w:val="single"/>
      <w:lang w:eastAsia="ar-SA"/>
    </w:rPr>
  </w:style>
  <w:style w:type="character" w:customStyle="1" w:styleId="Heading6Char">
    <w:name w:val="Heading 6 Char"/>
    <w:basedOn w:val="DefaultParagraphFont"/>
    <w:link w:val="Heading6"/>
    <w:rsid w:val="00DC419C"/>
    <w:rPr>
      <w:rFonts w:ascii="Courier New" w:hAnsi="Courier New" w:cs="Courier New"/>
      <w:b/>
      <w:sz w:val="16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C419C"/>
    <w:rPr>
      <w:b/>
      <w:u w:val="single"/>
      <w:lang w:eastAsia="ar-SA"/>
    </w:rPr>
  </w:style>
  <w:style w:type="character" w:customStyle="1" w:styleId="Heading9Char">
    <w:name w:val="Heading 9 Char"/>
    <w:basedOn w:val="DefaultParagraphFont"/>
    <w:link w:val="Heading9"/>
    <w:rsid w:val="00DC419C"/>
    <w:rPr>
      <w:rFonts w:ascii="Courier New" w:hAnsi="Courier New" w:cs="Courier New"/>
      <w:b/>
      <w:spacing w:val="4"/>
      <w:lang w:eastAsia="ar-SA"/>
    </w:rPr>
  </w:style>
  <w:style w:type="paragraph" w:customStyle="1" w:styleId="Default">
    <w:name w:val="Default"/>
    <w:rsid w:val="00E1161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C08A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08A3"/>
    <w:rPr>
      <w:rFonts w:ascii="Calibri" w:eastAsiaTheme="minorHAnsi" w:hAnsi="Calibri" w:cstheme="minorBidi"/>
      <w:sz w:val="22"/>
      <w:szCs w:val="21"/>
    </w:rPr>
  </w:style>
  <w:style w:type="table" w:customStyle="1" w:styleId="TableGrid2">
    <w:name w:val="Table Grid2"/>
    <w:basedOn w:val="TableNormal"/>
    <w:next w:val="TableGrid"/>
    <w:uiPriority w:val="59"/>
    <w:rsid w:val="003C7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F6117F"/>
  </w:style>
  <w:style w:type="paragraph" w:customStyle="1" w:styleId="paragraph">
    <w:name w:val="paragraph"/>
    <w:basedOn w:val="Normal"/>
    <w:rsid w:val="00F6117F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eop">
    <w:name w:val="eop"/>
    <w:basedOn w:val="DefaultParagraphFont"/>
    <w:rsid w:val="00F6117F"/>
  </w:style>
  <w:style w:type="paragraph" w:styleId="NoSpacing">
    <w:name w:val="No Spacing"/>
    <w:uiPriority w:val="1"/>
    <w:qFormat/>
    <w:rsid w:val="0087581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AF56-78F6-4A11-BA6F-64254A68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ITN with KRA comments (00918656).DOCX</vt:lpstr>
    </vt:vector>
  </TitlesOfParts>
  <Company>USF</Company>
  <LinksUpToDate>false</LinksUpToDate>
  <CharactersWithSpaces>2990</CharactersWithSpaces>
  <SharedDoc>false</SharedDoc>
  <HLinks>
    <vt:vector size="102" baseType="variant">
      <vt:variant>
        <vt:i4>3866703</vt:i4>
      </vt:variant>
      <vt:variant>
        <vt:i4>48</vt:i4>
      </vt:variant>
      <vt:variant>
        <vt:i4>0</vt:i4>
      </vt:variant>
      <vt:variant>
        <vt:i4>5</vt:i4>
      </vt:variant>
      <vt:variant>
        <vt:lpwstr>http://dms.myflorida.com/other_programs/office_of_supplier_diversity_osd</vt:lpwstr>
      </vt:variant>
      <vt:variant>
        <vt:lpwstr/>
      </vt:variant>
      <vt:variant>
        <vt:i4>76</vt:i4>
      </vt:variant>
      <vt:variant>
        <vt:i4>45</vt:i4>
      </vt:variant>
      <vt:variant>
        <vt:i4>0</vt:i4>
      </vt:variant>
      <vt:variant>
        <vt:i4>5</vt:i4>
      </vt:variant>
      <vt:variant>
        <vt:lpwstr>http://usfweb2.usf.edu/purchasing/forms.html</vt:lpwstr>
      </vt:variant>
      <vt:variant>
        <vt:lpwstr/>
      </vt:variant>
      <vt:variant>
        <vt:i4>983165</vt:i4>
      </vt:variant>
      <vt:variant>
        <vt:i4>42</vt:i4>
      </vt:variant>
      <vt:variant>
        <vt:i4>0</vt:i4>
      </vt:variant>
      <vt:variant>
        <vt:i4>5</vt:i4>
      </vt:variant>
      <vt:variant>
        <vt:lpwstr>mailto:nmathis1@usf.edu</vt:lpwstr>
      </vt:variant>
      <vt:variant>
        <vt:lpwstr/>
      </vt:variant>
      <vt:variant>
        <vt:i4>76</vt:i4>
      </vt:variant>
      <vt:variant>
        <vt:i4>39</vt:i4>
      </vt:variant>
      <vt:variant>
        <vt:i4>0</vt:i4>
      </vt:variant>
      <vt:variant>
        <vt:i4>5</vt:i4>
      </vt:variant>
      <vt:variant>
        <vt:lpwstr>http://usfweb2.usf.edu/purchasing/forms.html</vt:lpwstr>
      </vt:variant>
      <vt:variant>
        <vt:lpwstr/>
      </vt:variant>
      <vt:variant>
        <vt:i4>4325487</vt:i4>
      </vt:variant>
      <vt:variant>
        <vt:i4>36</vt:i4>
      </vt:variant>
      <vt:variant>
        <vt:i4>0</vt:i4>
      </vt:variant>
      <vt:variant>
        <vt:i4>5</vt:i4>
      </vt:variant>
      <vt:variant>
        <vt:lpwstr>http://usfweb2.usf.edu/parking_services/</vt:lpwstr>
      </vt:variant>
      <vt:variant>
        <vt:lpwstr/>
      </vt:variant>
      <vt:variant>
        <vt:i4>6750313</vt:i4>
      </vt:variant>
      <vt:variant>
        <vt:i4>33</vt:i4>
      </vt:variant>
      <vt:variant>
        <vt:i4>0</vt:i4>
      </vt:variant>
      <vt:variant>
        <vt:i4>5</vt:i4>
      </vt:variant>
      <vt:variant>
        <vt:lpwstr>http://isis.fastmail.usf.edu/purchasing/Purch2.htm</vt:lpwstr>
      </vt:variant>
      <vt:variant>
        <vt:lpwstr/>
      </vt:variant>
      <vt:variant>
        <vt:i4>7274561</vt:i4>
      </vt:variant>
      <vt:variant>
        <vt:i4>30</vt:i4>
      </vt:variant>
      <vt:variant>
        <vt:i4>0</vt:i4>
      </vt:variant>
      <vt:variant>
        <vt:i4>5</vt:i4>
      </vt:variant>
      <vt:variant>
        <vt:lpwstr>mailto:gcotter@usf.edu</vt:lpwstr>
      </vt:variant>
      <vt:variant>
        <vt:lpwstr/>
      </vt:variant>
      <vt:variant>
        <vt:i4>1376286</vt:i4>
      </vt:variant>
      <vt:variant>
        <vt:i4>27</vt:i4>
      </vt:variant>
      <vt:variant>
        <vt:i4>0</vt:i4>
      </vt:variant>
      <vt:variant>
        <vt:i4>5</vt:i4>
      </vt:variant>
      <vt:variant>
        <vt:lpwstr>http://usfweb2.usf.edu/purchasing/purch2.htm</vt:lpwstr>
      </vt:variant>
      <vt:variant>
        <vt:lpwstr/>
      </vt:variant>
      <vt:variant>
        <vt:i4>131098</vt:i4>
      </vt:variant>
      <vt:variant>
        <vt:i4>24</vt:i4>
      </vt:variant>
      <vt:variant>
        <vt:i4>0</vt:i4>
      </vt:variant>
      <vt:variant>
        <vt:i4>5</vt:i4>
      </vt:variant>
      <vt:variant>
        <vt:lpwstr>http://usfweb2.usf.edu/FacilitiesPlan/process/guidelines.html</vt:lpwstr>
      </vt:variant>
      <vt:variant>
        <vt:lpwstr/>
      </vt:variant>
      <vt:variant>
        <vt:i4>3276833</vt:i4>
      </vt:variant>
      <vt:variant>
        <vt:i4>21</vt:i4>
      </vt:variant>
      <vt:variant>
        <vt:i4>0</vt:i4>
      </vt:variant>
      <vt:variant>
        <vt:i4>5</vt:i4>
      </vt:variant>
      <vt:variant>
        <vt:lpwstr>http://usfweb2.usf.edu/facilitiesplan/Process/bca.html</vt:lpwstr>
      </vt:variant>
      <vt:variant>
        <vt:lpwstr/>
      </vt:variant>
      <vt:variant>
        <vt:i4>8060942</vt:i4>
      </vt:variant>
      <vt:variant>
        <vt:i4>18</vt:i4>
      </vt:variant>
      <vt:variant>
        <vt:i4>0</vt:i4>
      </vt:variant>
      <vt:variant>
        <vt:i4>5</vt:i4>
      </vt:variant>
      <vt:variant>
        <vt:lpwstr>mailto:gcotter@.usf.edu</vt:lpwstr>
      </vt:variant>
      <vt:variant>
        <vt:lpwstr/>
      </vt:variant>
      <vt:variant>
        <vt:i4>8060942</vt:i4>
      </vt:variant>
      <vt:variant>
        <vt:i4>15</vt:i4>
      </vt:variant>
      <vt:variant>
        <vt:i4>0</vt:i4>
      </vt:variant>
      <vt:variant>
        <vt:i4>5</vt:i4>
      </vt:variant>
      <vt:variant>
        <vt:lpwstr>mailto:gcotter@.usf.edu</vt:lpwstr>
      </vt:variant>
      <vt:variant>
        <vt:lpwstr/>
      </vt:variant>
      <vt:variant>
        <vt:i4>2752556</vt:i4>
      </vt:variant>
      <vt:variant>
        <vt:i4>12</vt:i4>
      </vt:variant>
      <vt:variant>
        <vt:i4>0</vt:i4>
      </vt:variant>
      <vt:variant>
        <vt:i4>5</vt:i4>
      </vt:variant>
      <vt:variant>
        <vt:lpwstr>http://www.housing.usf.edu/resources/rates/</vt:lpwstr>
      </vt:variant>
      <vt:variant>
        <vt:lpwstr/>
      </vt:variant>
      <vt:variant>
        <vt:i4>2555960</vt:i4>
      </vt:variant>
      <vt:variant>
        <vt:i4>9</vt:i4>
      </vt:variant>
      <vt:variant>
        <vt:i4>0</vt:i4>
      </vt:variant>
      <vt:variant>
        <vt:i4>5</vt:i4>
      </vt:variant>
      <vt:variant>
        <vt:lpwstr>http://www.ods.usf.edu/Plans/Strategic/</vt:lpwstr>
      </vt:variant>
      <vt:variant>
        <vt:lpwstr/>
      </vt:variant>
      <vt:variant>
        <vt:i4>2424950</vt:i4>
      </vt:variant>
      <vt:variant>
        <vt:i4>6</vt:i4>
      </vt:variant>
      <vt:variant>
        <vt:i4>0</vt:i4>
      </vt:variant>
      <vt:variant>
        <vt:i4>5</vt:i4>
      </vt:variant>
      <vt:variant>
        <vt:lpwstr>http://www.usf.edu/about-usf/index.aspx</vt:lpwstr>
      </vt:variant>
      <vt:variant>
        <vt:lpwstr/>
      </vt:variant>
      <vt:variant>
        <vt:i4>6750313</vt:i4>
      </vt:variant>
      <vt:variant>
        <vt:i4>3</vt:i4>
      </vt:variant>
      <vt:variant>
        <vt:i4>0</vt:i4>
      </vt:variant>
      <vt:variant>
        <vt:i4>5</vt:i4>
      </vt:variant>
      <vt:variant>
        <vt:lpwstr>http://isis.fastmail.usf.edu/purchasing/Purch2.htm</vt:lpwstr>
      </vt:variant>
      <vt:variant>
        <vt:lpwstr/>
      </vt:variant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mailto:gcotter@.usf.edu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ITN with KRA comments (00918656).DOCX</dc:title>
  <dc:subject>.</dc:subject>
  <dc:creator>Purchasing Services</dc:creator>
  <cp:lastModifiedBy>Debra Langford-Hiergeist</cp:lastModifiedBy>
  <cp:revision>2</cp:revision>
  <cp:lastPrinted>2015-09-16T16:56:00Z</cp:lastPrinted>
  <dcterms:created xsi:type="dcterms:W3CDTF">2015-10-14T15:45:00Z</dcterms:created>
  <dcterms:modified xsi:type="dcterms:W3CDTF">2015-10-14T15:45:00Z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oFAAuCENMj9rVEKP60ZqHeA/vx0iXzk/GpJiasdqxA+EbXRAV/ml7t3EEeS2EVMKZWM2FZUOEV2JDssM
A/z2lBwb6mJf4GtCeQJ6vu5HdxbyHoT81Z+EiKAQo3NQz5Mk1s4ElxwpndDfq1cMA/z2lBwb6mJf
4GtCeQJ6vu5HdxbyHoT81Z+EiKAQo70A+TfZnKig0XUtmlfjkVpjbZ56hDgHsFbnZ8PVdHEf3wgu
NJ06c3BT1mzcxAEg/</vt:lpwstr>
  </property>
  <property fmtid="{D5CDD505-2E9C-101B-9397-08002B2CF9AE}" pid="3" name="MAIL_MSG_ID2">
    <vt:lpwstr>30I/oqVxhnBYd+AiuEEG/EIslxyeqIq98qR+hBUGvvlsTJ4Pvh+3r9vT2rD
t7dh50mEFmjyyU+dXHiZAeYCO283LiHQ279/qvEogDZwg2Mq</vt:lpwstr>
  </property>
  <property fmtid="{D5CDD505-2E9C-101B-9397-08002B2CF9AE}" pid="4" name="RESPONSE_SENDER_NAME">
    <vt:lpwstr>sAAAE9kkUq3pEoI7rR14s8VKZokJba1BWi3sBMdC0KemwO4=</vt:lpwstr>
  </property>
  <property fmtid="{D5CDD505-2E9C-101B-9397-08002B2CF9AE}" pid="5" name="EMAIL_OWNER_ADDRESS">
    <vt:lpwstr>sAAA2RgG6J6jCJ38One60Eqy4CRcI7oYmew+0VVergpzQGk=</vt:lpwstr>
  </property>
  <property fmtid="{D5CDD505-2E9C-101B-9397-08002B2CF9AE}" pid="6" name="MicrosystemsComparison">
    <vt:lpwstr>53709624</vt:lpwstr>
  </property>
</Properties>
</file>