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AC" w:rsidRDefault="00C743AC" w:rsidP="00C743A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is Information Literacy?</w:t>
      </w:r>
    </w:p>
    <w:p w:rsidR="00C743AC" w:rsidRDefault="00C743AC" w:rsidP="00C743AC">
      <w:pPr>
        <w:rPr>
          <w:rFonts w:asciiTheme="majorHAnsi" w:hAnsiTheme="majorHAnsi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  <w:vertAlign w:val="superscript"/>
        </w:rPr>
      </w:pPr>
      <w:r>
        <w:rPr>
          <w:rFonts w:asciiTheme="majorHAnsi" w:hAnsiTheme="majorHAnsi"/>
          <w:sz w:val="22"/>
          <w:szCs w:val="22"/>
        </w:rPr>
        <w:t>The American Library Association has stated that in order to be information literate, “a person must be able to recognize when information</w:t>
      </w:r>
      <w:r>
        <w:rPr>
          <w:rFonts w:asciiTheme="majorHAnsi" w:hAnsiTheme="majorHAnsi"/>
          <w:sz w:val="22"/>
          <w:szCs w:val="22"/>
        </w:rPr>
        <w:t xml:space="preserve"> is needed and have the ability </w:t>
      </w:r>
      <w:r>
        <w:rPr>
          <w:rFonts w:asciiTheme="majorHAnsi" w:hAnsiTheme="majorHAnsi"/>
          <w:sz w:val="22"/>
          <w:szCs w:val="22"/>
        </w:rPr>
        <w:t xml:space="preserve">to locate, evaluate, and use effectively the needed information.” </w:t>
      </w:r>
      <w:r>
        <w:rPr>
          <w:rFonts w:asciiTheme="majorHAnsi" w:hAnsiTheme="majorHAnsi"/>
          <w:sz w:val="22"/>
          <w:szCs w:val="22"/>
          <w:vertAlign w:val="superscript"/>
        </w:rPr>
        <w:t>1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other words, an information literate </w:t>
      </w:r>
      <w:r>
        <w:rPr>
          <w:rFonts w:asciiTheme="majorHAnsi" w:hAnsiTheme="majorHAnsi"/>
          <w:sz w:val="22"/>
          <w:szCs w:val="22"/>
        </w:rPr>
        <w:br/>
        <w:t xml:space="preserve">person should be able to: 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  <w:t>“</w:t>
      </w:r>
      <w:r>
        <w:rPr>
          <w:rFonts w:asciiTheme="majorHAnsi" w:hAnsiTheme="majorHAnsi"/>
          <w:b/>
          <w:sz w:val="22"/>
          <w:szCs w:val="22"/>
        </w:rPr>
        <w:t>Define</w:t>
      </w:r>
      <w:r>
        <w:rPr>
          <w:rFonts w:asciiTheme="majorHAnsi" w:hAnsiTheme="majorHAnsi"/>
          <w:sz w:val="22"/>
          <w:szCs w:val="22"/>
        </w:rPr>
        <w:t xml:space="preserve"> (Define the information need, </w:t>
      </w:r>
      <w:r>
        <w:rPr>
          <w:rFonts w:asciiTheme="majorHAnsi" w:hAnsiTheme="majorHAnsi"/>
          <w:sz w:val="22"/>
          <w:szCs w:val="22"/>
        </w:rPr>
        <w:t>problem, or question</w:t>
      </w:r>
      <w:proofErr w:type="gramStart"/>
      <w:r>
        <w:rPr>
          <w:rFonts w:asciiTheme="majorHAnsi" w:hAnsiTheme="majorHAnsi"/>
          <w:sz w:val="22"/>
          <w:szCs w:val="22"/>
        </w:rPr>
        <w:t>)</w:t>
      </w:r>
      <w:proofErr w:type="gramEnd"/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t>Find</w:t>
      </w:r>
      <w:r>
        <w:rPr>
          <w:rFonts w:asciiTheme="majorHAnsi" w:hAnsiTheme="majorHAnsi"/>
          <w:sz w:val="22"/>
          <w:szCs w:val="22"/>
        </w:rPr>
        <w:t xml:space="preserve"> (Locate, access, and retrieve the information from </w:t>
      </w:r>
      <w:r>
        <w:rPr>
          <w:rFonts w:asciiTheme="majorHAnsi" w:hAnsiTheme="majorHAnsi"/>
          <w:sz w:val="22"/>
          <w:szCs w:val="22"/>
        </w:rPr>
        <w:t xml:space="preserve">a variety of print, online, </w:t>
      </w:r>
      <w:r>
        <w:rPr>
          <w:rFonts w:asciiTheme="majorHAnsi" w:hAnsiTheme="majorHAnsi"/>
          <w:sz w:val="22"/>
          <w:szCs w:val="22"/>
        </w:rPr>
        <w:t>and human information sources)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Evaluate</w:t>
      </w:r>
      <w:r>
        <w:rPr>
          <w:rFonts w:asciiTheme="majorHAnsi" w:hAnsiTheme="majorHAnsi"/>
          <w:sz w:val="22"/>
          <w:szCs w:val="22"/>
        </w:rPr>
        <w:t xml:space="preserve"> (Assess the cre</w:t>
      </w:r>
      <w:r>
        <w:rPr>
          <w:rFonts w:asciiTheme="majorHAnsi" w:hAnsiTheme="majorHAnsi"/>
          <w:sz w:val="22"/>
          <w:szCs w:val="22"/>
        </w:rPr>
        <w:t xml:space="preserve">dibility, </w:t>
      </w:r>
      <w:r>
        <w:rPr>
          <w:rFonts w:asciiTheme="majorHAnsi" w:hAnsiTheme="majorHAnsi"/>
          <w:sz w:val="22"/>
          <w:szCs w:val="22"/>
        </w:rPr>
        <w:t>currency, reliability, valid</w:t>
      </w:r>
      <w:r>
        <w:rPr>
          <w:rFonts w:asciiTheme="majorHAnsi" w:hAnsiTheme="majorHAnsi"/>
          <w:sz w:val="22"/>
          <w:szCs w:val="22"/>
        </w:rPr>
        <w:t xml:space="preserve">ity, </w:t>
      </w:r>
      <w:r>
        <w:rPr>
          <w:rFonts w:asciiTheme="majorHAnsi" w:hAnsiTheme="majorHAnsi"/>
          <w:sz w:val="22"/>
          <w:szCs w:val="22"/>
        </w:rPr>
        <w:t>and appro</w:t>
      </w:r>
      <w:r>
        <w:rPr>
          <w:rFonts w:asciiTheme="majorHAnsi" w:hAnsiTheme="majorHAnsi"/>
          <w:sz w:val="22"/>
          <w:szCs w:val="22"/>
        </w:rPr>
        <w:t>priateness of the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information</w:t>
      </w:r>
      <w:proofErr w:type="spellEnd"/>
      <w:r>
        <w:rPr>
          <w:rFonts w:asciiTheme="majorHAnsi" w:hAnsiTheme="majorHAnsi"/>
          <w:sz w:val="22"/>
          <w:szCs w:val="22"/>
        </w:rPr>
        <w:t xml:space="preserve"> retriev</w:t>
      </w:r>
      <w:r>
        <w:rPr>
          <w:rFonts w:asciiTheme="majorHAnsi" w:hAnsiTheme="majorHAnsi"/>
          <w:sz w:val="22"/>
          <w:szCs w:val="22"/>
        </w:rPr>
        <w:t>ed</w:t>
      </w:r>
      <w:proofErr w:type="gramStart"/>
      <w:r>
        <w:rPr>
          <w:rFonts w:asciiTheme="majorHAnsi" w:hAnsiTheme="majorHAnsi"/>
          <w:sz w:val="22"/>
          <w:szCs w:val="22"/>
        </w:rPr>
        <w:t>)</w:t>
      </w:r>
      <w:proofErr w:type="gramEnd"/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b/>
          <w:sz w:val="22"/>
          <w:szCs w:val="22"/>
        </w:rPr>
        <w:t>Organize</w:t>
      </w:r>
      <w:r>
        <w:rPr>
          <w:rFonts w:asciiTheme="majorHAnsi" w:hAnsiTheme="majorHAnsi"/>
          <w:sz w:val="22"/>
          <w:szCs w:val="22"/>
        </w:rPr>
        <w:t xml:space="preserve"> (Compil</w:t>
      </w:r>
      <w:r>
        <w:rPr>
          <w:rFonts w:asciiTheme="majorHAnsi" w:hAnsiTheme="majorHAnsi"/>
          <w:sz w:val="22"/>
          <w:szCs w:val="22"/>
        </w:rPr>
        <w:t xml:space="preserve">e the information so it can be used to </w:t>
      </w:r>
      <w:r>
        <w:rPr>
          <w:rFonts w:asciiTheme="majorHAnsi" w:hAnsiTheme="majorHAnsi"/>
          <w:sz w:val="22"/>
          <w:szCs w:val="22"/>
        </w:rPr>
        <w:t>solve the prob</w:t>
      </w:r>
      <w:r>
        <w:rPr>
          <w:rFonts w:asciiTheme="majorHAnsi" w:hAnsiTheme="majorHAnsi"/>
          <w:sz w:val="22"/>
          <w:szCs w:val="22"/>
        </w:rPr>
        <w:t xml:space="preserve">lem, or answer </w:t>
      </w:r>
      <w:r>
        <w:rPr>
          <w:rFonts w:asciiTheme="majorHAnsi" w:hAnsiTheme="majorHAnsi"/>
          <w:sz w:val="22"/>
          <w:szCs w:val="22"/>
        </w:rPr>
        <w:t>the question)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ED237B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Communicate</w:t>
      </w:r>
      <w:r>
        <w:rPr>
          <w:rFonts w:asciiTheme="majorHAnsi" w:hAnsiTheme="majorHAnsi"/>
          <w:sz w:val="22"/>
          <w:szCs w:val="22"/>
        </w:rPr>
        <w:t xml:space="preserve"> (Communicate the </w:t>
      </w:r>
      <w:r>
        <w:rPr>
          <w:rFonts w:asciiTheme="majorHAnsi" w:hAnsiTheme="majorHAnsi"/>
          <w:sz w:val="22"/>
          <w:szCs w:val="22"/>
        </w:rPr>
        <w:t>information</w:t>
      </w:r>
      <w:r>
        <w:rPr>
          <w:rFonts w:asciiTheme="majorHAnsi" w:hAnsiTheme="majorHAnsi"/>
          <w:sz w:val="22"/>
          <w:szCs w:val="22"/>
        </w:rPr>
        <w:t xml:space="preserve"> legally and ethically using a </w:t>
      </w:r>
      <w:r>
        <w:rPr>
          <w:rFonts w:asciiTheme="majorHAnsi" w:hAnsiTheme="majorHAnsi"/>
          <w:sz w:val="22"/>
          <w:szCs w:val="22"/>
        </w:rPr>
        <w:t>variety of channels di</w:t>
      </w:r>
      <w:r>
        <w:rPr>
          <w:rFonts w:asciiTheme="majorHAnsi" w:hAnsiTheme="majorHAnsi"/>
          <w:sz w:val="22"/>
          <w:szCs w:val="22"/>
        </w:rPr>
        <w:t>rected at a range of audiences)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Google Scholar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Library website and Databases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Plagiarism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TurnItIn.com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ShepOWL</w:t>
      </w:r>
      <w:proofErr w:type="spellEnd"/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Academic Support Center</w:t>
      </w:r>
    </w:p>
    <w:p w:rsidR="00C743AC" w:rsidRDefault="00C743AC" w:rsidP="00C743AC">
      <w:pPr>
        <w:rPr>
          <w:rFonts w:asciiTheme="majorHAnsi" w:hAnsiTheme="majorHAnsi"/>
          <w:sz w:val="22"/>
          <w:szCs w:val="22"/>
        </w:rPr>
      </w:pPr>
    </w:p>
    <w:p w:rsidR="00C743AC" w:rsidRPr="00C743AC" w:rsidRDefault="00C743AC" w:rsidP="00C743A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Read and proof your work!</w:t>
      </w:r>
    </w:p>
    <w:sectPr w:rsidR="00C743AC" w:rsidRPr="00C7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C"/>
    <w:rsid w:val="00C743AC"/>
    <w:rsid w:val="00E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shollida</dc:creator>
  <cp:lastModifiedBy>shollida</cp:lastModifiedBy>
  <cp:revision>1</cp:revision>
  <cp:lastPrinted>2014-11-12T18:12:00Z</cp:lastPrinted>
  <dcterms:created xsi:type="dcterms:W3CDTF">2014-11-12T18:08:00Z</dcterms:created>
  <dcterms:modified xsi:type="dcterms:W3CDTF">2014-11-12T18:12:00Z</dcterms:modified>
</cp:coreProperties>
</file>