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ECF" w:rsidRDefault="009248F0" w:rsidP="004E2ECF">
      <w:pPr>
        <w:pStyle w:val="Default"/>
      </w:pPr>
      <w:r>
        <w:rPr>
          <w:rFonts w:ascii="JansonText-Roman" w:hAnsi="JansonText-Roman"/>
          <w:noProof/>
        </w:rPr>
        <w:drawing>
          <wp:inline distT="0" distB="0" distL="0" distR="0">
            <wp:extent cx="1143000" cy="1143000"/>
            <wp:effectExtent l="0" t="0" r="0" b="0"/>
            <wp:docPr id="3" name="Picture 3" descr="C:\Users\cnieman\Desktop\S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nieman\Desktop\SU.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rsidR="00E1552C" w:rsidRDefault="004E2ECF" w:rsidP="00E1552C">
      <w:pPr>
        <w:spacing w:after="0"/>
        <w:rPr>
          <w:rFonts w:ascii="Times New Roman" w:eastAsia="Times New Roman" w:hAnsi="Times New Roman"/>
          <w:b/>
          <w:szCs w:val="20"/>
        </w:rPr>
      </w:pPr>
      <w:r>
        <w:t xml:space="preserve"> </w:t>
      </w:r>
      <w:r w:rsidR="00722AA7">
        <w:tab/>
      </w:r>
      <w:r w:rsidR="00722AA7">
        <w:tab/>
      </w:r>
      <w:r w:rsidR="00E1552C" w:rsidRPr="00E1552C">
        <w:rPr>
          <w:rFonts w:ascii="Times New Roman" w:eastAsia="Times New Roman" w:hAnsi="Times New Roman"/>
          <w:b/>
          <w:szCs w:val="20"/>
        </w:rPr>
        <w:t>Shepherd University</w:t>
      </w:r>
    </w:p>
    <w:p w:rsidR="00722AA7" w:rsidRPr="00E1552C" w:rsidRDefault="00E1552C" w:rsidP="00E1552C">
      <w:pPr>
        <w:spacing w:after="0"/>
        <w:rPr>
          <w:rFonts w:ascii="Times New Roman" w:eastAsia="Times New Roman" w:hAnsi="Times New Roman"/>
          <w:b/>
          <w:sz w:val="20"/>
          <w:szCs w:val="20"/>
        </w:rPr>
      </w:pPr>
      <w:r>
        <w:rPr>
          <w:rFonts w:ascii="Times New Roman" w:eastAsia="Times New Roman" w:hAnsi="Times New Roman"/>
          <w:b/>
          <w:szCs w:val="20"/>
        </w:rPr>
        <w:tab/>
      </w:r>
      <w:r>
        <w:rPr>
          <w:rFonts w:ascii="Times New Roman" w:eastAsia="Times New Roman" w:hAnsi="Times New Roman"/>
          <w:b/>
          <w:szCs w:val="20"/>
        </w:rPr>
        <w:tab/>
        <w:t>International Student Affairs</w:t>
      </w:r>
      <w:r w:rsidR="00722AA7" w:rsidRPr="00E1552C">
        <w:rPr>
          <w:rFonts w:ascii="Times New Roman" w:eastAsia="Times New Roman" w:hAnsi="Times New Roman"/>
          <w:b/>
          <w:szCs w:val="20"/>
          <w:u w:val="single"/>
        </w:rPr>
        <w:tab/>
      </w:r>
      <w:r w:rsidR="00722AA7" w:rsidRPr="00E1552C">
        <w:rPr>
          <w:rFonts w:ascii="Times New Roman" w:eastAsia="Times New Roman" w:hAnsi="Times New Roman"/>
          <w:b/>
          <w:szCs w:val="20"/>
          <w:u w:val="single"/>
        </w:rPr>
        <w:tab/>
      </w:r>
      <w:r w:rsidR="00722AA7" w:rsidRPr="00E1552C">
        <w:rPr>
          <w:rFonts w:ascii="Times New Roman" w:eastAsia="Times New Roman" w:hAnsi="Times New Roman"/>
          <w:b/>
          <w:szCs w:val="20"/>
          <w:u w:val="single"/>
        </w:rPr>
        <w:tab/>
      </w:r>
      <w:r w:rsidR="00722AA7" w:rsidRPr="00E1552C">
        <w:rPr>
          <w:rFonts w:ascii="Times New Roman" w:eastAsia="Times New Roman" w:hAnsi="Times New Roman"/>
          <w:b/>
          <w:szCs w:val="20"/>
          <w:u w:val="single"/>
        </w:rPr>
        <w:tab/>
      </w:r>
      <w:r w:rsidR="00722AA7" w:rsidRPr="00E1552C">
        <w:rPr>
          <w:rFonts w:ascii="Times New Roman" w:eastAsia="Times New Roman" w:hAnsi="Times New Roman"/>
          <w:b/>
          <w:szCs w:val="20"/>
          <w:u w:val="single"/>
        </w:rPr>
        <w:tab/>
      </w:r>
      <w:r w:rsidR="00722AA7" w:rsidRPr="00E1552C">
        <w:rPr>
          <w:rFonts w:ascii="Times New Roman" w:eastAsia="Times New Roman" w:hAnsi="Times New Roman"/>
          <w:b/>
          <w:szCs w:val="20"/>
          <w:u w:val="single"/>
        </w:rPr>
        <w:tab/>
      </w:r>
      <w:r w:rsidR="00722AA7" w:rsidRPr="00E1552C">
        <w:rPr>
          <w:rFonts w:ascii="Times New Roman" w:eastAsia="Times New Roman" w:hAnsi="Times New Roman"/>
          <w:b/>
          <w:szCs w:val="20"/>
          <w:u w:val="single"/>
        </w:rPr>
        <w:tab/>
      </w:r>
      <w:r w:rsidR="00722AA7" w:rsidRPr="00E1552C">
        <w:rPr>
          <w:rFonts w:ascii="Times New Roman" w:eastAsia="Times New Roman" w:hAnsi="Times New Roman"/>
          <w:b/>
          <w:szCs w:val="20"/>
          <w:u w:val="single"/>
        </w:rPr>
        <w:tab/>
      </w:r>
    </w:p>
    <w:p w:rsidR="004E2ECF" w:rsidRDefault="004E2ECF" w:rsidP="00722AA7">
      <w:pPr>
        <w:pStyle w:val="NoSpacing"/>
      </w:pPr>
    </w:p>
    <w:p w:rsidR="004E2ECF" w:rsidRPr="00722AA7" w:rsidRDefault="004E2ECF" w:rsidP="00722AA7">
      <w:pPr>
        <w:pStyle w:val="NoSpacing"/>
        <w:rPr>
          <w:rFonts w:ascii="Times New Roman" w:hAnsi="Times New Roman"/>
          <w:b/>
          <w:sz w:val="32"/>
          <w:szCs w:val="32"/>
        </w:rPr>
      </w:pPr>
      <w:r w:rsidRPr="00722AA7">
        <w:rPr>
          <w:rFonts w:ascii="Times New Roman" w:hAnsi="Times New Roman"/>
          <w:b/>
          <w:sz w:val="32"/>
          <w:szCs w:val="32"/>
        </w:rPr>
        <w:t xml:space="preserve">What Employers Should Know About Hiring International Students </w:t>
      </w:r>
    </w:p>
    <w:p w:rsidR="00722AA7" w:rsidRPr="00722AA7" w:rsidRDefault="00722AA7" w:rsidP="00722AA7">
      <w:pPr>
        <w:pStyle w:val="NoSpacing"/>
        <w:rPr>
          <w:rFonts w:ascii="Times New Roman" w:hAnsi="Times New Roman"/>
          <w:sz w:val="24"/>
          <w:szCs w:val="24"/>
        </w:rPr>
      </w:pPr>
    </w:p>
    <w:p w:rsidR="00722AA7" w:rsidRDefault="004E2ECF" w:rsidP="00722AA7">
      <w:pPr>
        <w:pStyle w:val="NoSpacing"/>
        <w:rPr>
          <w:rFonts w:ascii="Times New Roman" w:hAnsi="Times New Roman"/>
          <w:sz w:val="24"/>
          <w:szCs w:val="24"/>
        </w:rPr>
      </w:pPr>
      <w:r w:rsidRPr="00566251">
        <w:rPr>
          <w:rFonts w:ascii="Times New Roman" w:hAnsi="Times New Roman"/>
          <w:sz w:val="28"/>
          <w:szCs w:val="28"/>
        </w:rPr>
        <w:t>M</w:t>
      </w:r>
      <w:r w:rsidRPr="00722AA7">
        <w:rPr>
          <w:rFonts w:ascii="Times New Roman" w:hAnsi="Times New Roman"/>
          <w:sz w:val="24"/>
          <w:szCs w:val="24"/>
        </w:rPr>
        <w:t xml:space="preserve">any employers are concerned about liability related to the employment of international students in the United States due to changes in federal laws governing non-citizens. This handout is provided </w:t>
      </w:r>
      <w:r w:rsidR="00E1552C">
        <w:rPr>
          <w:rFonts w:ascii="Times New Roman" w:hAnsi="Times New Roman"/>
          <w:sz w:val="24"/>
          <w:szCs w:val="24"/>
        </w:rPr>
        <w:t xml:space="preserve">by International Student Affairs </w:t>
      </w:r>
      <w:r w:rsidRPr="00722AA7">
        <w:rPr>
          <w:rFonts w:ascii="Times New Roman" w:hAnsi="Times New Roman"/>
          <w:sz w:val="24"/>
          <w:szCs w:val="24"/>
        </w:rPr>
        <w:t xml:space="preserve">at </w:t>
      </w:r>
      <w:r w:rsidR="00E1552C">
        <w:rPr>
          <w:rFonts w:ascii="Times New Roman" w:hAnsi="Times New Roman"/>
          <w:sz w:val="24"/>
          <w:szCs w:val="24"/>
        </w:rPr>
        <w:t xml:space="preserve">Shepherd University </w:t>
      </w:r>
      <w:r w:rsidRPr="00722AA7">
        <w:rPr>
          <w:rFonts w:ascii="Times New Roman" w:hAnsi="Times New Roman"/>
          <w:sz w:val="24"/>
          <w:szCs w:val="24"/>
        </w:rPr>
        <w:t xml:space="preserve">to address concerns employers might have about international students and work. If you have any question, please </w:t>
      </w:r>
      <w:r w:rsidR="00722AA7">
        <w:rPr>
          <w:rFonts w:ascii="Times New Roman" w:hAnsi="Times New Roman"/>
          <w:sz w:val="24"/>
          <w:szCs w:val="24"/>
        </w:rPr>
        <w:t>email our office at</w:t>
      </w:r>
      <w:r w:rsidR="00E1552C">
        <w:rPr>
          <w:rFonts w:ascii="Times New Roman" w:hAnsi="Times New Roman"/>
          <w:sz w:val="24"/>
          <w:szCs w:val="24"/>
        </w:rPr>
        <w:t xml:space="preserve"> 304-876-5325 or 5809</w:t>
      </w:r>
      <w:r w:rsidR="00722AA7">
        <w:rPr>
          <w:rFonts w:ascii="Times New Roman" w:hAnsi="Times New Roman"/>
          <w:sz w:val="24"/>
          <w:szCs w:val="24"/>
        </w:rPr>
        <w:t>.</w:t>
      </w:r>
    </w:p>
    <w:p w:rsidR="004E2ECF" w:rsidRPr="00722AA7" w:rsidRDefault="004E2ECF" w:rsidP="00722AA7">
      <w:pPr>
        <w:pStyle w:val="NoSpacing"/>
        <w:rPr>
          <w:rFonts w:ascii="Times New Roman" w:hAnsi="Times New Roman"/>
          <w:sz w:val="24"/>
          <w:szCs w:val="24"/>
        </w:rPr>
      </w:pPr>
      <w:r w:rsidRPr="00722AA7">
        <w:rPr>
          <w:rFonts w:ascii="Times New Roman" w:hAnsi="Times New Roman"/>
          <w:sz w:val="24"/>
          <w:szCs w:val="24"/>
        </w:rPr>
        <w:t xml:space="preserve"> </w:t>
      </w:r>
    </w:p>
    <w:p w:rsidR="004E2ECF" w:rsidRDefault="004E2ECF" w:rsidP="00722AA7">
      <w:pPr>
        <w:pStyle w:val="NoSpacing"/>
        <w:rPr>
          <w:rFonts w:ascii="Times New Roman" w:hAnsi="Times New Roman"/>
          <w:sz w:val="24"/>
          <w:szCs w:val="24"/>
        </w:rPr>
      </w:pPr>
      <w:r w:rsidRPr="00722AA7">
        <w:rPr>
          <w:rFonts w:ascii="Times New Roman" w:hAnsi="Times New Roman"/>
          <w:sz w:val="24"/>
          <w:szCs w:val="24"/>
        </w:rPr>
        <w:t xml:space="preserve">Getting permission for international students to work in the US is not as difficult as many employers think. Most international students are in the US on non-immigrant student visas (F-1 and J-1), and these international students are eligible to accept employment under certain conditions. </w:t>
      </w:r>
    </w:p>
    <w:p w:rsidR="00722AA7" w:rsidRDefault="00722AA7" w:rsidP="00722AA7">
      <w:pPr>
        <w:pStyle w:val="NoSpacing"/>
        <w:rPr>
          <w:rFonts w:ascii="Times New Roman" w:hAnsi="Times New Roman"/>
          <w:sz w:val="24"/>
          <w:szCs w:val="24"/>
        </w:rPr>
      </w:pPr>
    </w:p>
    <w:p w:rsidR="00FB5B15" w:rsidRPr="00722AA7" w:rsidRDefault="00FB5B15" w:rsidP="00FB5B15">
      <w:pPr>
        <w:pStyle w:val="NoSpacing"/>
        <w:rPr>
          <w:rFonts w:ascii="Times New Roman" w:hAnsi="Times New Roman"/>
          <w:sz w:val="24"/>
          <w:szCs w:val="24"/>
        </w:rPr>
      </w:pPr>
      <w:r w:rsidRPr="00722AA7">
        <w:rPr>
          <w:rFonts w:ascii="Times New Roman" w:hAnsi="Times New Roman"/>
          <w:b/>
          <w:bCs/>
          <w:sz w:val="24"/>
          <w:szCs w:val="24"/>
        </w:rPr>
        <w:t xml:space="preserve">Minimal paper work for the employer </w:t>
      </w:r>
    </w:p>
    <w:p w:rsidR="00FB5B15" w:rsidRDefault="00FB5B15" w:rsidP="00FB5B15">
      <w:pPr>
        <w:pStyle w:val="NoSpacing"/>
        <w:rPr>
          <w:rFonts w:ascii="Times New Roman" w:hAnsi="Times New Roman"/>
          <w:sz w:val="24"/>
          <w:szCs w:val="24"/>
        </w:rPr>
      </w:pPr>
      <w:r w:rsidRPr="00722AA7">
        <w:rPr>
          <w:rFonts w:ascii="Times New Roman" w:hAnsi="Times New Roman"/>
          <w:sz w:val="24"/>
          <w:szCs w:val="24"/>
        </w:rPr>
        <w:t>Fortunately, there is little paperwork for an employer who hires F-1 or J-1 students. All pape</w:t>
      </w:r>
      <w:r>
        <w:rPr>
          <w:rFonts w:ascii="Times New Roman" w:hAnsi="Times New Roman"/>
          <w:sz w:val="24"/>
          <w:szCs w:val="24"/>
        </w:rPr>
        <w:t>rwork is handled by the student</w:t>
      </w:r>
      <w:r w:rsidRPr="00722AA7">
        <w:rPr>
          <w:rFonts w:ascii="Times New Roman" w:hAnsi="Times New Roman"/>
          <w:sz w:val="24"/>
          <w:szCs w:val="24"/>
        </w:rPr>
        <w:t xml:space="preserve">, the school, and </w:t>
      </w:r>
      <w:r>
        <w:rPr>
          <w:rFonts w:ascii="Times New Roman" w:hAnsi="Times New Roman"/>
          <w:sz w:val="24"/>
          <w:szCs w:val="24"/>
        </w:rPr>
        <w:t xml:space="preserve">in some cases, by the </w:t>
      </w:r>
      <w:r w:rsidRPr="00722AA7">
        <w:rPr>
          <w:rFonts w:ascii="Times New Roman" w:hAnsi="Times New Roman"/>
          <w:sz w:val="24"/>
          <w:szCs w:val="24"/>
        </w:rPr>
        <w:t xml:space="preserve">USCIS. </w:t>
      </w:r>
    </w:p>
    <w:p w:rsidR="00FB5B15" w:rsidRPr="00722AA7" w:rsidRDefault="00FB5B15" w:rsidP="00722AA7">
      <w:pPr>
        <w:pStyle w:val="NoSpacing"/>
        <w:rPr>
          <w:rFonts w:ascii="Times New Roman" w:hAnsi="Times New Roman"/>
          <w:sz w:val="24"/>
          <w:szCs w:val="24"/>
        </w:rPr>
      </w:pPr>
    </w:p>
    <w:p w:rsidR="004E2ECF" w:rsidRPr="00722AA7" w:rsidRDefault="004E2ECF" w:rsidP="00722AA7">
      <w:pPr>
        <w:pStyle w:val="NoSpacing"/>
        <w:rPr>
          <w:rFonts w:ascii="Times New Roman" w:hAnsi="Times New Roman"/>
          <w:sz w:val="24"/>
          <w:szCs w:val="24"/>
        </w:rPr>
      </w:pPr>
      <w:r w:rsidRPr="00722AA7">
        <w:rPr>
          <w:rFonts w:ascii="Times New Roman" w:hAnsi="Times New Roman"/>
          <w:b/>
          <w:bCs/>
          <w:sz w:val="24"/>
          <w:szCs w:val="24"/>
        </w:rPr>
        <w:t xml:space="preserve">Practical training for F-1 students </w:t>
      </w:r>
    </w:p>
    <w:p w:rsidR="004E2ECF" w:rsidRPr="00722AA7" w:rsidRDefault="004E2ECF" w:rsidP="00722AA7">
      <w:pPr>
        <w:pStyle w:val="NoSpacing"/>
        <w:rPr>
          <w:rFonts w:ascii="Times New Roman" w:hAnsi="Times New Roman"/>
          <w:sz w:val="24"/>
          <w:szCs w:val="24"/>
        </w:rPr>
      </w:pPr>
      <w:r w:rsidRPr="00722AA7">
        <w:rPr>
          <w:rFonts w:ascii="Times New Roman" w:hAnsi="Times New Roman"/>
          <w:sz w:val="24"/>
          <w:szCs w:val="24"/>
        </w:rPr>
        <w:t xml:space="preserve">Practical training is a legal means by which F-1 students can obtain employment in areas related to their academic field of study. Students, in general, must have completed one academic year (approximately nine months) in F-1 status and must maintain their F-1 status to be eligible for practical training. There are two types of practical training: </w:t>
      </w:r>
    </w:p>
    <w:p w:rsidR="00FB5E60" w:rsidRDefault="00FB5E60" w:rsidP="00FB5E60">
      <w:pPr>
        <w:pStyle w:val="NoSpacing"/>
        <w:numPr>
          <w:ilvl w:val="0"/>
          <w:numId w:val="2"/>
        </w:numPr>
        <w:rPr>
          <w:rFonts w:ascii="Times New Roman" w:hAnsi="Times New Roman"/>
          <w:sz w:val="24"/>
          <w:szCs w:val="24"/>
        </w:rPr>
      </w:pPr>
      <w:r w:rsidRPr="00722AA7">
        <w:rPr>
          <w:rFonts w:ascii="Times New Roman" w:hAnsi="Times New Roman"/>
          <w:sz w:val="24"/>
          <w:szCs w:val="24"/>
        </w:rPr>
        <w:t>Curricular Practical Training</w:t>
      </w:r>
      <w:r>
        <w:rPr>
          <w:rFonts w:ascii="Times New Roman" w:hAnsi="Times New Roman"/>
          <w:sz w:val="24"/>
          <w:szCs w:val="24"/>
        </w:rPr>
        <w:t xml:space="preserve"> </w:t>
      </w:r>
      <w:r w:rsidRPr="00722AA7">
        <w:rPr>
          <w:rFonts w:ascii="Times New Roman" w:hAnsi="Times New Roman"/>
          <w:sz w:val="24"/>
          <w:szCs w:val="24"/>
        </w:rPr>
        <w:t xml:space="preserve"> </w:t>
      </w:r>
    </w:p>
    <w:p w:rsidR="004E2ECF" w:rsidRPr="00722AA7" w:rsidRDefault="004E2ECF" w:rsidP="00FB5E60">
      <w:pPr>
        <w:pStyle w:val="NoSpacing"/>
        <w:numPr>
          <w:ilvl w:val="0"/>
          <w:numId w:val="2"/>
        </w:numPr>
        <w:rPr>
          <w:rFonts w:ascii="Times New Roman" w:hAnsi="Times New Roman"/>
          <w:sz w:val="24"/>
          <w:szCs w:val="24"/>
        </w:rPr>
      </w:pPr>
      <w:r w:rsidRPr="00722AA7">
        <w:rPr>
          <w:rFonts w:ascii="Times New Roman" w:hAnsi="Times New Roman"/>
          <w:sz w:val="24"/>
          <w:szCs w:val="24"/>
        </w:rPr>
        <w:t xml:space="preserve">Optional Practical Training </w:t>
      </w:r>
    </w:p>
    <w:p w:rsidR="004E2ECF" w:rsidRPr="00722AA7" w:rsidRDefault="004E2ECF" w:rsidP="00722AA7">
      <w:pPr>
        <w:pStyle w:val="NoSpacing"/>
        <w:rPr>
          <w:rFonts w:ascii="Times New Roman" w:hAnsi="Times New Roman"/>
          <w:sz w:val="24"/>
          <w:szCs w:val="24"/>
        </w:rPr>
      </w:pPr>
    </w:p>
    <w:p w:rsidR="00FB5E60" w:rsidRDefault="00FB5E60" w:rsidP="00FB5E60">
      <w:pPr>
        <w:pStyle w:val="NoSpacing"/>
        <w:ind w:left="720"/>
        <w:rPr>
          <w:rFonts w:ascii="Times New Roman" w:hAnsi="Times New Roman"/>
          <w:sz w:val="24"/>
          <w:szCs w:val="24"/>
        </w:rPr>
      </w:pPr>
      <w:r w:rsidRPr="00722AA7">
        <w:rPr>
          <w:rFonts w:ascii="Times New Roman" w:hAnsi="Times New Roman"/>
          <w:b/>
          <w:bCs/>
          <w:sz w:val="24"/>
          <w:szCs w:val="24"/>
        </w:rPr>
        <w:t xml:space="preserve">Curricular Practical Training (CPT) </w:t>
      </w:r>
      <w:r w:rsidRPr="00722AA7">
        <w:rPr>
          <w:rFonts w:ascii="Times New Roman" w:hAnsi="Times New Roman"/>
          <w:sz w:val="24"/>
          <w:szCs w:val="24"/>
        </w:rPr>
        <w:t>may be authorized by the institution and does not need to be adjudicated by USCIS. CPT is for F-1 students participating in curricular-related employment such as co</w:t>
      </w:r>
      <w:r>
        <w:rPr>
          <w:rFonts w:ascii="Times New Roman" w:hAnsi="Times New Roman"/>
          <w:sz w:val="24"/>
          <w:szCs w:val="24"/>
        </w:rPr>
        <w:t>operative education,</w:t>
      </w:r>
      <w:r w:rsidRPr="00722AA7">
        <w:rPr>
          <w:rFonts w:ascii="Times New Roman" w:hAnsi="Times New Roman"/>
          <w:sz w:val="24"/>
          <w:szCs w:val="24"/>
        </w:rPr>
        <w:t xml:space="preserve"> practicum, and internship programs. Authorization is annotated on the </w:t>
      </w:r>
      <w:r>
        <w:rPr>
          <w:rFonts w:ascii="Times New Roman" w:hAnsi="Times New Roman"/>
          <w:sz w:val="24"/>
          <w:szCs w:val="24"/>
        </w:rPr>
        <w:t xml:space="preserve">third page of </w:t>
      </w:r>
      <w:r w:rsidRPr="00722AA7">
        <w:rPr>
          <w:rFonts w:ascii="Times New Roman" w:hAnsi="Times New Roman"/>
          <w:sz w:val="24"/>
          <w:szCs w:val="24"/>
        </w:rPr>
        <w:t xml:space="preserve">Form I-20 student copy and will include the name of the company, beginning and ending dates of employment, and signature of the Designated School Official (DSO). At </w:t>
      </w:r>
      <w:r>
        <w:rPr>
          <w:rFonts w:ascii="Times New Roman" w:hAnsi="Times New Roman"/>
          <w:sz w:val="24"/>
          <w:szCs w:val="24"/>
        </w:rPr>
        <w:t>Shepherd U</w:t>
      </w:r>
      <w:r w:rsidRPr="00722AA7">
        <w:rPr>
          <w:rFonts w:ascii="Times New Roman" w:hAnsi="Times New Roman"/>
          <w:sz w:val="24"/>
          <w:szCs w:val="24"/>
        </w:rPr>
        <w:t>niversity</w:t>
      </w:r>
      <w:r>
        <w:rPr>
          <w:rFonts w:ascii="Times New Roman" w:hAnsi="Times New Roman"/>
          <w:sz w:val="24"/>
          <w:szCs w:val="24"/>
        </w:rPr>
        <w:t xml:space="preserve"> students should contact the International Student Affairs office. </w:t>
      </w:r>
      <w:r w:rsidRPr="00722AA7">
        <w:rPr>
          <w:rFonts w:ascii="Times New Roman" w:hAnsi="Times New Roman"/>
          <w:sz w:val="24"/>
          <w:szCs w:val="24"/>
        </w:rPr>
        <w:t>Processing time for the authorization of CPT varies</w:t>
      </w:r>
      <w:r>
        <w:rPr>
          <w:rFonts w:ascii="Times New Roman" w:hAnsi="Times New Roman"/>
          <w:sz w:val="24"/>
          <w:szCs w:val="24"/>
        </w:rPr>
        <w:t>, but can usually be accomplis</w:t>
      </w:r>
      <w:r>
        <w:rPr>
          <w:rFonts w:ascii="Times New Roman" w:hAnsi="Times New Roman"/>
          <w:sz w:val="24"/>
          <w:szCs w:val="24"/>
        </w:rPr>
        <w:t xml:space="preserve">hed within 1-2 days </w:t>
      </w:r>
      <w:r>
        <w:rPr>
          <w:rFonts w:ascii="Times New Roman" w:hAnsi="Times New Roman"/>
          <w:sz w:val="24"/>
          <w:szCs w:val="24"/>
        </w:rPr>
        <w:t xml:space="preserve">providing </w:t>
      </w:r>
      <w:r w:rsidRPr="00722AA7">
        <w:rPr>
          <w:rFonts w:ascii="Times New Roman" w:hAnsi="Times New Roman"/>
          <w:sz w:val="24"/>
          <w:szCs w:val="24"/>
        </w:rPr>
        <w:t>all required app</w:t>
      </w:r>
      <w:r>
        <w:rPr>
          <w:rFonts w:ascii="Times New Roman" w:hAnsi="Times New Roman"/>
          <w:sz w:val="24"/>
          <w:szCs w:val="24"/>
        </w:rPr>
        <w:t>lication materials are on hand. In</w:t>
      </w:r>
      <w:r w:rsidRPr="00722AA7">
        <w:rPr>
          <w:rFonts w:ascii="Times New Roman" w:hAnsi="Times New Roman"/>
          <w:sz w:val="24"/>
          <w:szCs w:val="24"/>
        </w:rPr>
        <w:t xml:space="preserve">ternational students in F-1 visa status are eligible for both curricular practical training before finishing their studies, as well as 12 months of </w:t>
      </w:r>
      <w:r w:rsidRPr="00722AA7">
        <w:rPr>
          <w:rFonts w:ascii="Times New Roman" w:hAnsi="Times New Roman"/>
          <w:sz w:val="24"/>
          <w:szCs w:val="24"/>
        </w:rPr>
        <w:lastRenderedPageBreak/>
        <w:t xml:space="preserve">OPT. </w:t>
      </w:r>
      <w:r w:rsidRPr="00FB5E60">
        <w:rPr>
          <w:rFonts w:ascii="Times New Roman" w:hAnsi="Times New Roman"/>
          <w:sz w:val="24"/>
          <w:szCs w:val="24"/>
          <w:u w:val="single"/>
        </w:rPr>
        <w:t>However, students who work full-time on curricular practical training for one year or more are not eligible for OPT</w:t>
      </w:r>
      <w:r w:rsidRPr="00722AA7">
        <w:rPr>
          <w:rFonts w:ascii="Times New Roman" w:hAnsi="Times New Roman"/>
          <w:sz w:val="24"/>
          <w:szCs w:val="24"/>
        </w:rPr>
        <w:t xml:space="preserve">. </w:t>
      </w:r>
    </w:p>
    <w:p w:rsidR="00FB5E60" w:rsidRDefault="00FB5E60" w:rsidP="00FB5E60">
      <w:pPr>
        <w:pStyle w:val="NoSpacing"/>
        <w:rPr>
          <w:rFonts w:ascii="Times New Roman" w:hAnsi="Times New Roman"/>
          <w:sz w:val="24"/>
          <w:szCs w:val="24"/>
        </w:rPr>
      </w:pPr>
    </w:p>
    <w:p w:rsidR="00722AA7" w:rsidRDefault="004E2ECF" w:rsidP="00FB5E60">
      <w:pPr>
        <w:pStyle w:val="NoSpacing"/>
        <w:ind w:left="720"/>
        <w:rPr>
          <w:rFonts w:ascii="Times New Roman" w:hAnsi="Times New Roman"/>
          <w:sz w:val="24"/>
          <w:szCs w:val="24"/>
        </w:rPr>
      </w:pPr>
      <w:r w:rsidRPr="00722AA7">
        <w:rPr>
          <w:rFonts w:ascii="Times New Roman" w:hAnsi="Times New Roman"/>
          <w:b/>
          <w:bCs/>
          <w:sz w:val="24"/>
          <w:szCs w:val="24"/>
        </w:rPr>
        <w:t xml:space="preserve">Optional Practical Training (OPT) </w:t>
      </w:r>
      <w:r w:rsidRPr="00722AA7">
        <w:rPr>
          <w:rFonts w:ascii="Times New Roman" w:hAnsi="Times New Roman"/>
          <w:sz w:val="24"/>
          <w:szCs w:val="24"/>
        </w:rPr>
        <w:t>must be authorized by the US Citizenship and Immigration Services (USCIS) based on a recommendation from a Designated School Official (DSO) at the sc</w:t>
      </w:r>
      <w:r w:rsidR="00FB5E60">
        <w:rPr>
          <w:rFonts w:ascii="Times New Roman" w:hAnsi="Times New Roman"/>
          <w:sz w:val="24"/>
          <w:szCs w:val="24"/>
        </w:rPr>
        <w:t>hool which issued the Form I-20</w:t>
      </w:r>
      <w:r w:rsidRPr="00722AA7">
        <w:rPr>
          <w:rFonts w:ascii="Times New Roman" w:hAnsi="Times New Roman"/>
          <w:sz w:val="24"/>
          <w:szCs w:val="24"/>
        </w:rPr>
        <w:t>. The term “optional” means that students can opt to use all or part of their total practical training allotment of a maximum of 12 months. OPT can be authorized by the USCIS</w:t>
      </w:r>
      <w:r w:rsidR="00FB5E60">
        <w:rPr>
          <w:rFonts w:ascii="Times New Roman" w:hAnsi="Times New Roman"/>
          <w:sz w:val="24"/>
          <w:szCs w:val="24"/>
        </w:rPr>
        <w:t xml:space="preserve"> in the following ways</w:t>
      </w:r>
      <w:r w:rsidRPr="00722AA7">
        <w:rPr>
          <w:rFonts w:ascii="Times New Roman" w:hAnsi="Times New Roman"/>
          <w:sz w:val="24"/>
          <w:szCs w:val="24"/>
        </w:rPr>
        <w:t>: (1) during vacation when school is not in session (full time employment is allowed); (2) for part-time work, a maximum of 20 hours per week, while school is in session; (3) after completing all course requirements for the degree (e.g., doctoral student working on dissertation); or (4) full-time after completion of the course of study. Students who have received OPT permission will be issued an Employment Authorization Document (EAD) by USCIS. Their name, photo, and valid dates of employment are printed on the EAD. Employers should note that the average processing time for U</w:t>
      </w:r>
      <w:r w:rsidR="00D23869">
        <w:rPr>
          <w:rFonts w:ascii="Times New Roman" w:hAnsi="Times New Roman"/>
          <w:sz w:val="24"/>
          <w:szCs w:val="24"/>
        </w:rPr>
        <w:t xml:space="preserve">SCIS to issue the EAD is </w:t>
      </w:r>
      <w:r w:rsidRPr="00722AA7">
        <w:rPr>
          <w:rFonts w:ascii="Times New Roman" w:hAnsi="Times New Roman"/>
          <w:sz w:val="24"/>
          <w:szCs w:val="24"/>
        </w:rPr>
        <w:t xml:space="preserve">three months, and students may begin employment only after they receive the EAD which will indicate the starting and ending dates of the employment authorization. </w:t>
      </w:r>
    </w:p>
    <w:p w:rsidR="003F3612" w:rsidRDefault="003F3612" w:rsidP="00722AA7">
      <w:pPr>
        <w:pStyle w:val="NoSpacing"/>
        <w:rPr>
          <w:rFonts w:ascii="Times New Roman" w:hAnsi="Times New Roman"/>
          <w:sz w:val="24"/>
          <w:szCs w:val="24"/>
        </w:rPr>
      </w:pPr>
    </w:p>
    <w:p w:rsidR="003F3612" w:rsidRDefault="003F3612" w:rsidP="00722AA7">
      <w:pPr>
        <w:pStyle w:val="NoSpacing"/>
        <w:rPr>
          <w:rFonts w:ascii="Times New Roman" w:hAnsi="Times New Roman"/>
          <w:b/>
          <w:sz w:val="24"/>
          <w:szCs w:val="24"/>
        </w:rPr>
      </w:pPr>
    </w:p>
    <w:p w:rsidR="00722AA7" w:rsidRPr="00722AA7" w:rsidRDefault="00722AA7" w:rsidP="00FB5B15">
      <w:pPr>
        <w:pStyle w:val="NoSpacing"/>
        <w:ind w:left="720"/>
        <w:rPr>
          <w:rFonts w:ascii="Times New Roman" w:hAnsi="Times New Roman"/>
          <w:sz w:val="24"/>
          <w:szCs w:val="24"/>
        </w:rPr>
      </w:pPr>
      <w:r w:rsidRPr="00722AA7">
        <w:rPr>
          <w:rFonts w:ascii="Times New Roman" w:hAnsi="Times New Roman"/>
          <w:b/>
          <w:sz w:val="24"/>
          <w:szCs w:val="24"/>
        </w:rPr>
        <w:t>OPT STEM Extension</w:t>
      </w:r>
      <w:r w:rsidR="00FB5E60">
        <w:rPr>
          <w:rFonts w:ascii="Times New Roman" w:hAnsi="Times New Roman"/>
          <w:b/>
          <w:sz w:val="24"/>
          <w:szCs w:val="24"/>
        </w:rPr>
        <w:t xml:space="preserve"> </w:t>
      </w:r>
      <w:r w:rsidR="00FB5E60">
        <w:rPr>
          <w:rFonts w:ascii="Times New Roman" w:hAnsi="Times New Roman"/>
          <w:sz w:val="24"/>
          <w:szCs w:val="24"/>
        </w:rPr>
        <w:t xml:space="preserve">of 24-months may be available to graduates of STEM programs. When granted, the graduate will have a total </w:t>
      </w:r>
      <w:r w:rsidR="00FB5B15">
        <w:rPr>
          <w:rFonts w:ascii="Times New Roman" w:hAnsi="Times New Roman"/>
          <w:sz w:val="24"/>
          <w:szCs w:val="24"/>
        </w:rPr>
        <w:t>work authorization</w:t>
      </w:r>
      <w:r w:rsidR="00FB5E60">
        <w:rPr>
          <w:rFonts w:ascii="Times New Roman" w:hAnsi="Times New Roman"/>
          <w:sz w:val="24"/>
          <w:szCs w:val="24"/>
        </w:rPr>
        <w:t xml:space="preserve"> of 36 months. </w:t>
      </w:r>
      <w:r>
        <w:rPr>
          <w:rFonts w:ascii="Times New Roman" w:eastAsia="Times New Roman" w:hAnsi="Times New Roman"/>
          <w:sz w:val="24"/>
          <w:szCs w:val="24"/>
        </w:rPr>
        <w:t>Students are eligible for this extension</w:t>
      </w:r>
      <w:r w:rsidRPr="00722AA7">
        <w:rPr>
          <w:rFonts w:ascii="Times New Roman" w:eastAsia="Times New Roman" w:hAnsi="Times New Roman"/>
          <w:sz w:val="24"/>
          <w:szCs w:val="24"/>
        </w:rPr>
        <w:t xml:space="preserve"> </w:t>
      </w:r>
      <w:r>
        <w:rPr>
          <w:rFonts w:ascii="Times New Roman" w:eastAsia="Times New Roman" w:hAnsi="Times New Roman"/>
          <w:sz w:val="24"/>
          <w:szCs w:val="24"/>
        </w:rPr>
        <w:t>if they have already been</w:t>
      </w:r>
      <w:r w:rsidRPr="00722AA7">
        <w:rPr>
          <w:rFonts w:ascii="Times New Roman" w:eastAsia="Times New Roman" w:hAnsi="Times New Roman"/>
          <w:sz w:val="24"/>
          <w:szCs w:val="24"/>
        </w:rPr>
        <w:t xml:space="preserve"> approved for 12</w:t>
      </w:r>
      <w:r>
        <w:rPr>
          <w:rFonts w:ascii="Times New Roman" w:eastAsia="Times New Roman" w:hAnsi="Times New Roman"/>
          <w:sz w:val="24"/>
          <w:szCs w:val="24"/>
        </w:rPr>
        <w:t xml:space="preserve"> months of post-completion OPT, </w:t>
      </w:r>
      <w:r w:rsidRPr="00722AA7">
        <w:rPr>
          <w:rFonts w:ascii="Times New Roman" w:eastAsia="Times New Roman" w:hAnsi="Times New Roman"/>
          <w:sz w:val="24"/>
          <w:szCs w:val="24"/>
        </w:rPr>
        <w:t>have earned a degree in a field included on the U.S. Government’s list of Science, Technology, Engineering</w:t>
      </w:r>
      <w:r>
        <w:rPr>
          <w:rFonts w:ascii="Times New Roman" w:eastAsia="Times New Roman" w:hAnsi="Times New Roman"/>
          <w:sz w:val="24"/>
          <w:szCs w:val="24"/>
        </w:rPr>
        <w:t xml:space="preserve">, and Mathematics (STEM) fields, </w:t>
      </w:r>
      <w:r w:rsidRPr="00722AA7">
        <w:rPr>
          <w:rFonts w:ascii="Times New Roman" w:eastAsia="Times New Roman" w:hAnsi="Times New Roman"/>
          <w:sz w:val="24"/>
          <w:szCs w:val="24"/>
        </w:rPr>
        <w:t>are employed in a job directly re</w:t>
      </w:r>
      <w:r>
        <w:rPr>
          <w:rFonts w:ascii="Times New Roman" w:eastAsia="Times New Roman" w:hAnsi="Times New Roman"/>
          <w:sz w:val="24"/>
          <w:szCs w:val="24"/>
        </w:rPr>
        <w:t xml:space="preserve">lated </w:t>
      </w:r>
      <w:r w:rsidR="00BE7310">
        <w:rPr>
          <w:rFonts w:ascii="Times New Roman" w:eastAsia="Times New Roman" w:hAnsi="Times New Roman"/>
          <w:sz w:val="24"/>
          <w:szCs w:val="24"/>
        </w:rPr>
        <w:t>to their</w:t>
      </w:r>
      <w:r>
        <w:rPr>
          <w:rFonts w:ascii="Times New Roman" w:eastAsia="Times New Roman" w:hAnsi="Times New Roman"/>
          <w:sz w:val="24"/>
          <w:szCs w:val="24"/>
        </w:rPr>
        <w:t xml:space="preserve"> field of study and</w:t>
      </w:r>
      <w:r w:rsidRPr="00722AA7">
        <w:rPr>
          <w:rFonts w:ascii="Times New Roman" w:eastAsia="Times New Roman" w:hAnsi="Times New Roman"/>
          <w:sz w:val="24"/>
          <w:szCs w:val="24"/>
        </w:rPr>
        <w:t xml:space="preserve"> </w:t>
      </w:r>
      <w:r>
        <w:rPr>
          <w:rFonts w:ascii="Times New Roman" w:eastAsia="Times New Roman" w:hAnsi="Times New Roman"/>
          <w:sz w:val="24"/>
          <w:szCs w:val="24"/>
        </w:rPr>
        <w:t>are working</w:t>
      </w:r>
      <w:r w:rsidRPr="00722AA7">
        <w:rPr>
          <w:rFonts w:ascii="Times New Roman" w:eastAsia="Times New Roman" w:hAnsi="Times New Roman"/>
          <w:sz w:val="24"/>
          <w:szCs w:val="24"/>
        </w:rPr>
        <w:t xml:space="preserve"> for an employer that is enrolled in the U.S. Government’s E-Verify program. </w:t>
      </w:r>
    </w:p>
    <w:p w:rsidR="00722AA7" w:rsidRPr="00722AA7" w:rsidRDefault="00722AA7" w:rsidP="00722AA7">
      <w:pPr>
        <w:pStyle w:val="NoSpacing"/>
        <w:rPr>
          <w:rFonts w:ascii="Times New Roman" w:hAnsi="Times New Roman"/>
          <w:sz w:val="24"/>
          <w:szCs w:val="24"/>
        </w:rPr>
      </w:pPr>
    </w:p>
    <w:p w:rsidR="00722AA7" w:rsidRPr="00722AA7" w:rsidRDefault="00722AA7" w:rsidP="00722AA7">
      <w:pPr>
        <w:pStyle w:val="NoSpacing"/>
        <w:rPr>
          <w:rFonts w:ascii="Times New Roman" w:hAnsi="Times New Roman"/>
          <w:sz w:val="24"/>
          <w:szCs w:val="24"/>
        </w:rPr>
      </w:pPr>
    </w:p>
    <w:p w:rsidR="004E2ECF" w:rsidRPr="00722AA7" w:rsidRDefault="004E2ECF" w:rsidP="00722AA7">
      <w:pPr>
        <w:pStyle w:val="NoSpacing"/>
        <w:rPr>
          <w:rFonts w:ascii="Times New Roman" w:hAnsi="Times New Roman"/>
          <w:sz w:val="24"/>
          <w:szCs w:val="24"/>
        </w:rPr>
      </w:pPr>
      <w:r w:rsidRPr="00722AA7">
        <w:rPr>
          <w:rFonts w:ascii="Times New Roman" w:hAnsi="Times New Roman"/>
          <w:b/>
          <w:bCs/>
          <w:sz w:val="24"/>
          <w:szCs w:val="24"/>
        </w:rPr>
        <w:t xml:space="preserve">Academic Training (AT) for J-1 students </w:t>
      </w:r>
    </w:p>
    <w:p w:rsidR="00E35F25" w:rsidRDefault="004E2ECF" w:rsidP="00722AA7">
      <w:pPr>
        <w:pStyle w:val="NoSpacing"/>
        <w:rPr>
          <w:rFonts w:ascii="Times New Roman" w:hAnsi="Times New Roman"/>
          <w:sz w:val="24"/>
          <w:szCs w:val="24"/>
        </w:rPr>
      </w:pPr>
      <w:r w:rsidRPr="00722AA7">
        <w:rPr>
          <w:rFonts w:ascii="Times New Roman" w:hAnsi="Times New Roman"/>
          <w:sz w:val="24"/>
          <w:szCs w:val="24"/>
        </w:rPr>
        <w:t xml:space="preserve">“Academic Training” (AT) is a legal means by which J-1 students can obtain employment in areas related to </w:t>
      </w:r>
      <w:r w:rsidR="00FB5B15">
        <w:rPr>
          <w:rFonts w:ascii="Times New Roman" w:hAnsi="Times New Roman"/>
          <w:sz w:val="24"/>
          <w:szCs w:val="24"/>
        </w:rPr>
        <w:t xml:space="preserve">their academic field of study. Authorization is provided by the host institution or organization, rather than by </w:t>
      </w:r>
      <w:r w:rsidRPr="00722AA7">
        <w:rPr>
          <w:rFonts w:ascii="Times New Roman" w:hAnsi="Times New Roman"/>
          <w:sz w:val="24"/>
          <w:szCs w:val="24"/>
        </w:rPr>
        <w:t xml:space="preserve">USCIS. International students in J-1 visa status are eligible for up to 18 months of AT. Some J-1 students are also allowed to work part-time during the academic program. Academic Training is granted in the form of a letter by the Responsible Officer (RO) or Alternate Responsible Officer (ARO) at the school </w:t>
      </w:r>
      <w:r w:rsidR="00FB5B15">
        <w:rPr>
          <w:rFonts w:ascii="Times New Roman" w:hAnsi="Times New Roman"/>
          <w:sz w:val="24"/>
          <w:szCs w:val="24"/>
        </w:rPr>
        <w:t xml:space="preserve">or sponsoring organization that </w:t>
      </w:r>
      <w:r w:rsidRPr="00722AA7">
        <w:rPr>
          <w:rFonts w:ascii="Times New Roman" w:hAnsi="Times New Roman"/>
          <w:sz w:val="24"/>
          <w:szCs w:val="24"/>
        </w:rPr>
        <w:t xml:space="preserve">issued the Form DS-2019. Students should consult with </w:t>
      </w:r>
      <w:r w:rsidR="00D23869">
        <w:rPr>
          <w:rFonts w:ascii="Times New Roman" w:hAnsi="Times New Roman"/>
          <w:sz w:val="24"/>
          <w:szCs w:val="24"/>
        </w:rPr>
        <w:t xml:space="preserve">the Director, International Initiatives, at Shepherd University for authorization. </w:t>
      </w:r>
    </w:p>
    <w:p w:rsidR="00D23869" w:rsidRPr="00722AA7" w:rsidRDefault="00D23869" w:rsidP="00722AA7">
      <w:pPr>
        <w:pStyle w:val="NoSpacing"/>
        <w:rPr>
          <w:rFonts w:ascii="Times New Roman" w:hAnsi="Times New Roman"/>
          <w:sz w:val="24"/>
          <w:szCs w:val="24"/>
        </w:rPr>
      </w:pPr>
    </w:p>
    <w:p w:rsidR="004E2ECF" w:rsidRPr="00722AA7" w:rsidRDefault="004E2ECF" w:rsidP="00722AA7">
      <w:pPr>
        <w:pStyle w:val="NoSpacing"/>
        <w:rPr>
          <w:rFonts w:ascii="Times New Roman" w:hAnsi="Times New Roman"/>
          <w:sz w:val="24"/>
          <w:szCs w:val="24"/>
        </w:rPr>
      </w:pPr>
      <w:r w:rsidRPr="00722AA7">
        <w:rPr>
          <w:rFonts w:ascii="Times New Roman" w:hAnsi="Times New Roman"/>
          <w:b/>
          <w:bCs/>
          <w:sz w:val="24"/>
          <w:szCs w:val="24"/>
        </w:rPr>
        <w:t xml:space="preserve">Continuing employment after the practical/academic training period </w:t>
      </w:r>
    </w:p>
    <w:p w:rsidR="004E2ECF" w:rsidRDefault="004E2ECF" w:rsidP="00722AA7">
      <w:pPr>
        <w:pStyle w:val="NoSpacing"/>
        <w:rPr>
          <w:rFonts w:ascii="Times New Roman" w:hAnsi="Times New Roman"/>
          <w:sz w:val="24"/>
          <w:szCs w:val="24"/>
        </w:rPr>
      </w:pPr>
      <w:r w:rsidRPr="00722AA7">
        <w:rPr>
          <w:rFonts w:ascii="Times New Roman" w:hAnsi="Times New Roman"/>
          <w:sz w:val="24"/>
          <w:szCs w:val="24"/>
        </w:rPr>
        <w:t xml:space="preserve">Federal regulations require that employment terminate at the conclusion of the authorized </w:t>
      </w:r>
      <w:r w:rsidR="00E1150C">
        <w:rPr>
          <w:rFonts w:ascii="Times New Roman" w:hAnsi="Times New Roman"/>
          <w:sz w:val="24"/>
          <w:szCs w:val="24"/>
        </w:rPr>
        <w:t xml:space="preserve">period for </w:t>
      </w:r>
      <w:r w:rsidRPr="00722AA7">
        <w:rPr>
          <w:rFonts w:ascii="Times New Roman" w:hAnsi="Times New Roman"/>
          <w:sz w:val="24"/>
          <w:szCs w:val="24"/>
        </w:rPr>
        <w:t>practical or academic training. However, students on an F-1 visa, or students on a J-1 visa who are not subject to a two-year home residency requirement, may continue to be employed</w:t>
      </w:r>
      <w:r w:rsidR="00E1150C">
        <w:rPr>
          <w:rFonts w:ascii="Times New Roman" w:hAnsi="Times New Roman"/>
          <w:sz w:val="24"/>
          <w:szCs w:val="24"/>
        </w:rPr>
        <w:t xml:space="preserve"> by changing their visa status to </w:t>
      </w:r>
      <w:r w:rsidRPr="00722AA7">
        <w:rPr>
          <w:rFonts w:ascii="Times New Roman" w:hAnsi="Times New Roman"/>
          <w:sz w:val="24"/>
          <w:szCs w:val="24"/>
        </w:rPr>
        <w:t xml:space="preserve">H-1B. This visa </w:t>
      </w:r>
      <w:r w:rsidR="00E1150C">
        <w:rPr>
          <w:rFonts w:ascii="Times New Roman" w:hAnsi="Times New Roman"/>
          <w:sz w:val="24"/>
          <w:szCs w:val="24"/>
        </w:rPr>
        <w:t xml:space="preserve">status </w:t>
      </w:r>
      <w:r w:rsidRPr="00722AA7">
        <w:rPr>
          <w:rFonts w:ascii="Times New Roman" w:hAnsi="Times New Roman"/>
          <w:sz w:val="24"/>
          <w:szCs w:val="24"/>
        </w:rPr>
        <w:t xml:space="preserve">is valid </w:t>
      </w:r>
      <w:r w:rsidR="00E1150C">
        <w:rPr>
          <w:rFonts w:ascii="Times New Roman" w:hAnsi="Times New Roman"/>
          <w:sz w:val="24"/>
          <w:szCs w:val="24"/>
        </w:rPr>
        <w:t>for a maximum of six years and is employer dependent; that is, a change in employers requires a reapplication to USCIS for an updated H-1B visa.</w:t>
      </w:r>
      <w:r w:rsidRPr="00722AA7">
        <w:rPr>
          <w:rFonts w:ascii="Times New Roman" w:hAnsi="Times New Roman"/>
          <w:sz w:val="24"/>
          <w:szCs w:val="24"/>
        </w:rPr>
        <w:t xml:space="preserve"> </w:t>
      </w:r>
      <w:r w:rsidR="00E1150C">
        <w:rPr>
          <w:rFonts w:ascii="Times New Roman" w:hAnsi="Times New Roman"/>
          <w:sz w:val="24"/>
          <w:szCs w:val="24"/>
        </w:rPr>
        <w:t xml:space="preserve">The employer essentially acts as the sponsor for the visa, which when </w:t>
      </w:r>
      <w:r w:rsidR="00E1150C">
        <w:rPr>
          <w:rFonts w:ascii="Times New Roman" w:hAnsi="Times New Roman"/>
          <w:sz w:val="24"/>
          <w:szCs w:val="24"/>
        </w:rPr>
        <w:lastRenderedPageBreak/>
        <w:t xml:space="preserve">granted, also has an inherent opportunity to </w:t>
      </w:r>
      <w:r w:rsidR="00D23869">
        <w:rPr>
          <w:rFonts w:ascii="Times New Roman" w:hAnsi="Times New Roman"/>
          <w:sz w:val="24"/>
          <w:szCs w:val="24"/>
        </w:rPr>
        <w:t>seek permanent residence</w:t>
      </w:r>
      <w:r w:rsidR="00E1150C">
        <w:rPr>
          <w:rFonts w:ascii="Times New Roman" w:hAnsi="Times New Roman"/>
          <w:sz w:val="24"/>
          <w:szCs w:val="24"/>
        </w:rPr>
        <w:t xml:space="preserve"> (i.e., green card). </w:t>
      </w:r>
      <w:r w:rsidR="00D23869">
        <w:rPr>
          <w:rFonts w:ascii="Times New Roman" w:hAnsi="Times New Roman"/>
          <w:sz w:val="24"/>
          <w:szCs w:val="24"/>
        </w:rPr>
        <w:t>The petition would be filed on behalf of the company and usually requires an immigration lawyer.</w:t>
      </w:r>
      <w:r w:rsidRPr="00722AA7">
        <w:rPr>
          <w:rFonts w:ascii="Times New Roman" w:hAnsi="Times New Roman"/>
          <w:sz w:val="24"/>
          <w:szCs w:val="24"/>
        </w:rPr>
        <w:t xml:space="preserve"> </w:t>
      </w:r>
    </w:p>
    <w:p w:rsidR="00E35F25" w:rsidRPr="00722AA7" w:rsidRDefault="00E35F25" w:rsidP="00722AA7">
      <w:pPr>
        <w:pStyle w:val="NoSpacing"/>
        <w:rPr>
          <w:rFonts w:ascii="Times New Roman" w:hAnsi="Times New Roman"/>
          <w:sz w:val="24"/>
          <w:szCs w:val="24"/>
        </w:rPr>
      </w:pPr>
    </w:p>
    <w:p w:rsidR="004E2ECF" w:rsidRPr="00722AA7" w:rsidRDefault="004E2ECF" w:rsidP="00722AA7">
      <w:pPr>
        <w:pStyle w:val="NoSpacing"/>
        <w:rPr>
          <w:rFonts w:ascii="Times New Roman" w:hAnsi="Times New Roman"/>
          <w:sz w:val="24"/>
          <w:szCs w:val="24"/>
        </w:rPr>
      </w:pPr>
      <w:r w:rsidRPr="00722AA7">
        <w:rPr>
          <w:rFonts w:ascii="Times New Roman" w:hAnsi="Times New Roman"/>
          <w:b/>
          <w:bCs/>
          <w:sz w:val="24"/>
          <w:szCs w:val="24"/>
        </w:rPr>
        <w:t xml:space="preserve">What about taxes? </w:t>
      </w:r>
    </w:p>
    <w:p w:rsidR="004E2ECF" w:rsidRDefault="004E2ECF" w:rsidP="00722AA7">
      <w:pPr>
        <w:pStyle w:val="NoSpacing"/>
        <w:rPr>
          <w:rFonts w:ascii="Times New Roman" w:hAnsi="Times New Roman"/>
          <w:sz w:val="24"/>
          <w:szCs w:val="24"/>
        </w:rPr>
      </w:pPr>
      <w:r w:rsidRPr="00722AA7">
        <w:rPr>
          <w:rFonts w:ascii="Times New Roman" w:hAnsi="Times New Roman"/>
          <w:sz w:val="24"/>
          <w:szCs w:val="24"/>
        </w:rPr>
        <w:t xml:space="preserve">Unless exempted by a tax treaty, F-1 and J-1 students earning income under practical training are subject to applicable federal, state, and local income taxes. Information on tax treaties may be found in Internal Revenue Services Publication 519, U.S. Tax Guide for Aliens, and 901, U.S. Tax Treaties. Generally, F-1 and J-1 students are exempted from Social Security and Medicare tax requirements. However, if F-1 and J-1 students are considered “resident aliens” for income tax purposes, Social Security and Medicare taxes should be withheld. Chapter 1 of Internal Revenue Services Publication 519, U.S. Tax Guide for Aliens explains how to determine the residency status of international students. More information on Social Security and Medicare taxes can be found in Chapter 8 of Internal Revenue Services Publication 519, U.S. Tax Guide for Aliens and in Section 940 of Social Security Administration Publication No. 65-008, Social Security Handbook. </w:t>
      </w:r>
    </w:p>
    <w:p w:rsidR="00E35F25" w:rsidRPr="00722AA7" w:rsidRDefault="00E35F25" w:rsidP="00722AA7">
      <w:pPr>
        <w:pStyle w:val="NoSpacing"/>
        <w:rPr>
          <w:rFonts w:ascii="Times New Roman" w:hAnsi="Times New Roman"/>
          <w:sz w:val="24"/>
          <w:szCs w:val="24"/>
        </w:rPr>
      </w:pPr>
    </w:p>
    <w:p w:rsidR="004E2ECF" w:rsidRDefault="004E2ECF" w:rsidP="00722AA7">
      <w:pPr>
        <w:pStyle w:val="NoSpacing"/>
        <w:rPr>
          <w:rFonts w:ascii="Times New Roman" w:hAnsi="Times New Roman"/>
          <w:sz w:val="32"/>
          <w:szCs w:val="32"/>
          <w:u w:val="single"/>
        </w:rPr>
      </w:pPr>
      <w:r w:rsidRPr="00E35F25">
        <w:rPr>
          <w:rFonts w:ascii="Times New Roman" w:hAnsi="Times New Roman"/>
          <w:sz w:val="32"/>
          <w:szCs w:val="32"/>
          <w:u w:val="single"/>
        </w:rPr>
        <w:t xml:space="preserve">Frequently Asked Questions </w:t>
      </w:r>
    </w:p>
    <w:p w:rsidR="00E35F25" w:rsidRPr="00E35F25" w:rsidRDefault="00E35F25" w:rsidP="00722AA7">
      <w:pPr>
        <w:pStyle w:val="NoSpacing"/>
        <w:rPr>
          <w:rFonts w:ascii="Times New Roman" w:hAnsi="Times New Roman"/>
          <w:sz w:val="32"/>
          <w:szCs w:val="32"/>
        </w:rPr>
      </w:pPr>
    </w:p>
    <w:p w:rsidR="004E2ECF" w:rsidRPr="00722AA7" w:rsidRDefault="004E2ECF" w:rsidP="00722AA7">
      <w:pPr>
        <w:pStyle w:val="NoSpacing"/>
        <w:rPr>
          <w:rFonts w:ascii="Times New Roman" w:hAnsi="Times New Roman"/>
          <w:sz w:val="24"/>
          <w:szCs w:val="24"/>
        </w:rPr>
      </w:pPr>
      <w:r w:rsidRPr="00722AA7">
        <w:rPr>
          <w:rFonts w:ascii="Times New Roman" w:hAnsi="Times New Roman"/>
          <w:b/>
          <w:bCs/>
          <w:sz w:val="24"/>
          <w:szCs w:val="24"/>
        </w:rPr>
        <w:t xml:space="preserve">Isn't it illegal to hire international students because they do not have a green card? </w:t>
      </w:r>
    </w:p>
    <w:p w:rsidR="004E2ECF" w:rsidRPr="00722AA7" w:rsidRDefault="004E2ECF" w:rsidP="00722AA7">
      <w:pPr>
        <w:pStyle w:val="NoSpacing"/>
        <w:rPr>
          <w:rFonts w:ascii="Times New Roman" w:hAnsi="Times New Roman"/>
          <w:sz w:val="24"/>
          <w:szCs w:val="24"/>
        </w:rPr>
      </w:pPr>
      <w:r w:rsidRPr="00722AA7">
        <w:rPr>
          <w:rFonts w:ascii="Times New Roman" w:hAnsi="Times New Roman"/>
          <w:sz w:val="24"/>
          <w:szCs w:val="24"/>
        </w:rPr>
        <w:t xml:space="preserve">No. Federal regulations permit the employment of international students on F-1 and J-1 visas within certain limits. These visas allow students to work in jobs related to their major field of study. F-1 students can work under “practical training” provisions in the law and J-I students may work on “academic training” provisions. </w:t>
      </w:r>
    </w:p>
    <w:p w:rsidR="004E2ECF" w:rsidRPr="00722AA7" w:rsidRDefault="004E2ECF" w:rsidP="00722AA7">
      <w:pPr>
        <w:pStyle w:val="NoSpacing"/>
        <w:rPr>
          <w:rFonts w:ascii="Times New Roman" w:hAnsi="Times New Roman"/>
          <w:sz w:val="24"/>
          <w:szCs w:val="24"/>
        </w:rPr>
      </w:pPr>
    </w:p>
    <w:p w:rsidR="004E2ECF" w:rsidRPr="00722AA7" w:rsidRDefault="004E2ECF" w:rsidP="00722AA7">
      <w:pPr>
        <w:pStyle w:val="NoSpacing"/>
        <w:rPr>
          <w:rFonts w:ascii="Times New Roman" w:hAnsi="Times New Roman"/>
          <w:sz w:val="24"/>
          <w:szCs w:val="24"/>
        </w:rPr>
      </w:pPr>
      <w:r w:rsidRPr="00722AA7">
        <w:rPr>
          <w:rFonts w:ascii="Times New Roman" w:hAnsi="Times New Roman"/>
          <w:b/>
          <w:bCs/>
          <w:sz w:val="24"/>
          <w:szCs w:val="24"/>
        </w:rPr>
        <w:t xml:space="preserve">Even if it's legal to hire international students, won't it cost a lot of money and involve a lot of paperwork? </w:t>
      </w:r>
    </w:p>
    <w:p w:rsidR="004E2ECF" w:rsidRDefault="004E2ECF" w:rsidP="00722AA7">
      <w:pPr>
        <w:pStyle w:val="NoSpacing"/>
        <w:rPr>
          <w:rFonts w:ascii="Times New Roman" w:hAnsi="Times New Roman"/>
          <w:sz w:val="24"/>
          <w:szCs w:val="24"/>
        </w:rPr>
      </w:pPr>
      <w:r w:rsidRPr="00722AA7">
        <w:rPr>
          <w:rFonts w:ascii="Times New Roman" w:hAnsi="Times New Roman"/>
          <w:sz w:val="24"/>
          <w:szCs w:val="24"/>
        </w:rPr>
        <w:t xml:space="preserve">No. The only cost to the employer hiring international students is the time and effort to interview and select the best candidate for the job. The international office at the school handles the paperwork involved in securing the work authorization for F-1 and J-1 students. In fact, a company may save money by hiring international students because the majority of them are exempt from Social Security (FICA) and Medicare tax requirements. </w:t>
      </w:r>
    </w:p>
    <w:p w:rsidR="00E35F25" w:rsidRPr="00722AA7" w:rsidRDefault="00E35F25" w:rsidP="00722AA7">
      <w:pPr>
        <w:pStyle w:val="NoSpacing"/>
        <w:rPr>
          <w:rFonts w:ascii="Times New Roman" w:hAnsi="Times New Roman"/>
          <w:sz w:val="24"/>
          <w:szCs w:val="24"/>
        </w:rPr>
      </w:pPr>
    </w:p>
    <w:p w:rsidR="004E2ECF" w:rsidRPr="00722AA7" w:rsidRDefault="004E2ECF" w:rsidP="00722AA7">
      <w:pPr>
        <w:pStyle w:val="NoSpacing"/>
        <w:rPr>
          <w:rFonts w:ascii="Times New Roman" w:hAnsi="Times New Roman"/>
          <w:sz w:val="24"/>
          <w:szCs w:val="24"/>
        </w:rPr>
      </w:pPr>
      <w:r w:rsidRPr="00722AA7">
        <w:rPr>
          <w:rFonts w:ascii="Times New Roman" w:hAnsi="Times New Roman"/>
          <w:b/>
          <w:bCs/>
          <w:sz w:val="24"/>
          <w:szCs w:val="24"/>
        </w:rPr>
        <w:t xml:space="preserve">How long can international students work in the United States with their student visa? </w:t>
      </w:r>
    </w:p>
    <w:p w:rsidR="003477DD" w:rsidRPr="003F3612" w:rsidRDefault="00E35F25" w:rsidP="00722AA7">
      <w:pPr>
        <w:pStyle w:val="NoSpacing"/>
        <w:rPr>
          <w:rFonts w:ascii="Times New Roman" w:hAnsi="Times New Roman"/>
          <w:sz w:val="24"/>
          <w:szCs w:val="24"/>
        </w:rPr>
      </w:pPr>
      <w:r>
        <w:rPr>
          <w:rFonts w:ascii="Times New Roman" w:hAnsi="Times New Roman"/>
          <w:sz w:val="24"/>
          <w:szCs w:val="24"/>
        </w:rPr>
        <w:t xml:space="preserve">Some </w:t>
      </w:r>
      <w:r w:rsidR="004E2ECF" w:rsidRPr="00722AA7">
        <w:rPr>
          <w:rFonts w:ascii="Times New Roman" w:hAnsi="Times New Roman"/>
          <w:sz w:val="24"/>
          <w:szCs w:val="24"/>
        </w:rPr>
        <w:t xml:space="preserve">F-1 students are eligible </w:t>
      </w:r>
      <w:r>
        <w:rPr>
          <w:rFonts w:ascii="Times New Roman" w:hAnsi="Times New Roman"/>
          <w:sz w:val="24"/>
          <w:szCs w:val="24"/>
        </w:rPr>
        <w:t xml:space="preserve">to apply </w:t>
      </w:r>
      <w:r w:rsidR="004E2ECF" w:rsidRPr="00722AA7">
        <w:rPr>
          <w:rFonts w:ascii="Times New Roman" w:hAnsi="Times New Roman"/>
          <w:sz w:val="24"/>
          <w:szCs w:val="24"/>
        </w:rPr>
        <w:t>for curricular practical training before completing their studies, as well as an additional 12 months</w:t>
      </w:r>
      <w:r w:rsidR="00E1150C">
        <w:rPr>
          <w:rFonts w:ascii="Times New Roman" w:hAnsi="Times New Roman"/>
          <w:sz w:val="24"/>
          <w:szCs w:val="24"/>
        </w:rPr>
        <w:t xml:space="preserve"> (in some cases an additional 24</w:t>
      </w:r>
      <w:r w:rsidR="00566251">
        <w:rPr>
          <w:rFonts w:ascii="Times New Roman" w:hAnsi="Times New Roman"/>
          <w:sz w:val="24"/>
          <w:szCs w:val="24"/>
        </w:rPr>
        <w:t xml:space="preserve"> months)</w:t>
      </w:r>
      <w:r w:rsidR="004E2ECF" w:rsidRPr="00722AA7">
        <w:rPr>
          <w:rFonts w:ascii="Times New Roman" w:hAnsi="Times New Roman"/>
          <w:sz w:val="24"/>
          <w:szCs w:val="24"/>
        </w:rPr>
        <w:t xml:space="preserve"> of optional practical training, either before or following graduation, or a combination of the two. However, if they work full-time for one year or more of curricular practical training, they are not eligible for Optional Practical Training. Students with a J-1 visa are usually eligible to work up to 18 months following graduation. They may also be eligible to work part-time during their program of study. The Responsible Officer (RO) or Alternate Responsible Officer (ARO) will evaluate each student’s situation to determine the length of time for which they are eligible to work. </w:t>
      </w:r>
    </w:p>
    <w:p w:rsidR="003477DD" w:rsidRDefault="003477DD" w:rsidP="00722AA7">
      <w:pPr>
        <w:pStyle w:val="NoSpacing"/>
        <w:rPr>
          <w:rFonts w:ascii="Times New Roman" w:hAnsi="Times New Roman"/>
          <w:b/>
          <w:bCs/>
          <w:sz w:val="24"/>
          <w:szCs w:val="24"/>
        </w:rPr>
      </w:pPr>
    </w:p>
    <w:p w:rsidR="004E2ECF" w:rsidRPr="00722AA7" w:rsidRDefault="004E2ECF" w:rsidP="00722AA7">
      <w:pPr>
        <w:pStyle w:val="NoSpacing"/>
        <w:rPr>
          <w:rFonts w:ascii="Times New Roman" w:hAnsi="Times New Roman"/>
          <w:sz w:val="24"/>
          <w:szCs w:val="24"/>
        </w:rPr>
      </w:pPr>
      <w:r w:rsidRPr="00722AA7">
        <w:rPr>
          <w:rFonts w:ascii="Times New Roman" w:hAnsi="Times New Roman"/>
          <w:b/>
          <w:bCs/>
          <w:sz w:val="24"/>
          <w:szCs w:val="24"/>
        </w:rPr>
        <w:t xml:space="preserve">Don't international students need work authorization before I can hire them? </w:t>
      </w:r>
    </w:p>
    <w:p w:rsidR="004E2ECF" w:rsidRDefault="00E1150C" w:rsidP="00722AA7">
      <w:pPr>
        <w:pStyle w:val="NoSpacing"/>
        <w:rPr>
          <w:rFonts w:ascii="Times New Roman" w:hAnsi="Times New Roman"/>
          <w:sz w:val="24"/>
          <w:szCs w:val="24"/>
        </w:rPr>
      </w:pPr>
      <w:r>
        <w:rPr>
          <w:rFonts w:ascii="Times New Roman" w:hAnsi="Times New Roman"/>
          <w:sz w:val="24"/>
          <w:szCs w:val="24"/>
        </w:rPr>
        <w:t>No</w:t>
      </w:r>
      <w:r w:rsidR="004E2ECF" w:rsidRPr="00722AA7">
        <w:rPr>
          <w:rFonts w:ascii="Times New Roman" w:hAnsi="Times New Roman"/>
          <w:sz w:val="24"/>
          <w:szCs w:val="24"/>
        </w:rPr>
        <w:t xml:space="preserve">. International students must have the work authorization before they begin actual employment, but not before they are offered employment. In fact, J-1 students must have a </w:t>
      </w:r>
      <w:r w:rsidR="004E2ECF" w:rsidRPr="00722AA7">
        <w:rPr>
          <w:rFonts w:ascii="Times New Roman" w:hAnsi="Times New Roman"/>
          <w:sz w:val="24"/>
          <w:szCs w:val="24"/>
        </w:rPr>
        <w:lastRenderedPageBreak/>
        <w:t xml:space="preserve">written job offer in order to apply for the work authorization. Many F-1 students will be in the process of obtaining work authorization while they are interviewing for employment. Students can give employers a reasonable estimate of when they expect to receive work authorization. </w:t>
      </w:r>
    </w:p>
    <w:p w:rsidR="00E35F25" w:rsidRPr="00722AA7" w:rsidRDefault="00E35F25" w:rsidP="00722AA7">
      <w:pPr>
        <w:pStyle w:val="NoSpacing"/>
        <w:rPr>
          <w:rFonts w:ascii="Times New Roman" w:hAnsi="Times New Roman"/>
          <w:sz w:val="24"/>
          <w:szCs w:val="24"/>
        </w:rPr>
      </w:pPr>
    </w:p>
    <w:p w:rsidR="004E2ECF" w:rsidRPr="00722AA7" w:rsidRDefault="004E2ECF" w:rsidP="00722AA7">
      <w:pPr>
        <w:pStyle w:val="NoSpacing"/>
        <w:rPr>
          <w:rFonts w:ascii="Times New Roman" w:hAnsi="Times New Roman"/>
          <w:sz w:val="24"/>
          <w:szCs w:val="24"/>
        </w:rPr>
      </w:pPr>
      <w:r w:rsidRPr="00722AA7">
        <w:rPr>
          <w:rFonts w:ascii="Times New Roman" w:hAnsi="Times New Roman"/>
          <w:b/>
          <w:bCs/>
          <w:sz w:val="24"/>
          <w:szCs w:val="24"/>
        </w:rPr>
        <w:t xml:space="preserve">What does the work authorization look like? </w:t>
      </w:r>
    </w:p>
    <w:p w:rsidR="004E2ECF" w:rsidRDefault="004E2ECF" w:rsidP="00722AA7">
      <w:pPr>
        <w:pStyle w:val="NoSpacing"/>
        <w:rPr>
          <w:rFonts w:ascii="Times New Roman" w:hAnsi="Times New Roman"/>
          <w:sz w:val="24"/>
          <w:szCs w:val="24"/>
        </w:rPr>
      </w:pPr>
      <w:r w:rsidRPr="00722AA7">
        <w:rPr>
          <w:rFonts w:ascii="Times New Roman" w:hAnsi="Times New Roman"/>
          <w:sz w:val="24"/>
          <w:szCs w:val="24"/>
        </w:rPr>
        <w:t xml:space="preserve">For Optional Practical Training, F-1 students receive from USCIS an Employment Authorization Document (EAD), a small photo identity card that indicates the dates for which they are permitted to work. For Curricular Practical Training, F-1 students receive authorization from the school (NOT from USCIS) on the </w:t>
      </w:r>
      <w:r w:rsidR="00566251">
        <w:rPr>
          <w:rFonts w:ascii="Times New Roman" w:hAnsi="Times New Roman"/>
          <w:sz w:val="24"/>
          <w:szCs w:val="24"/>
        </w:rPr>
        <w:t>third page</w:t>
      </w:r>
      <w:r w:rsidRPr="00722AA7">
        <w:rPr>
          <w:rFonts w:ascii="Times New Roman" w:hAnsi="Times New Roman"/>
          <w:sz w:val="24"/>
          <w:szCs w:val="24"/>
        </w:rPr>
        <w:t xml:space="preserve"> of the student’s Form I-20. </w:t>
      </w:r>
      <w:r w:rsidR="00E1150C">
        <w:rPr>
          <w:rFonts w:ascii="Times New Roman" w:hAnsi="Times New Roman"/>
          <w:sz w:val="24"/>
          <w:szCs w:val="24"/>
        </w:rPr>
        <w:t xml:space="preserve">Work authorization for </w:t>
      </w:r>
      <w:r w:rsidRPr="00722AA7">
        <w:rPr>
          <w:rFonts w:ascii="Times New Roman" w:hAnsi="Times New Roman"/>
          <w:sz w:val="24"/>
          <w:szCs w:val="24"/>
        </w:rPr>
        <w:t xml:space="preserve">J-1 students </w:t>
      </w:r>
      <w:r w:rsidR="00E1150C">
        <w:rPr>
          <w:rFonts w:ascii="Times New Roman" w:hAnsi="Times New Roman"/>
          <w:sz w:val="24"/>
          <w:szCs w:val="24"/>
        </w:rPr>
        <w:t>is an annotation on their form</w:t>
      </w:r>
      <w:r w:rsidR="00E35F25">
        <w:rPr>
          <w:rFonts w:ascii="Times New Roman" w:hAnsi="Times New Roman"/>
          <w:sz w:val="24"/>
          <w:szCs w:val="24"/>
        </w:rPr>
        <w:t xml:space="preserve"> DS-2019</w:t>
      </w:r>
      <w:r w:rsidRPr="00722AA7">
        <w:rPr>
          <w:rFonts w:ascii="Times New Roman" w:hAnsi="Times New Roman"/>
          <w:sz w:val="24"/>
          <w:szCs w:val="24"/>
        </w:rPr>
        <w:t xml:space="preserve">. </w:t>
      </w:r>
      <w:r w:rsidR="00E1150C">
        <w:rPr>
          <w:rFonts w:ascii="Times New Roman" w:hAnsi="Times New Roman"/>
          <w:sz w:val="24"/>
          <w:szCs w:val="24"/>
        </w:rPr>
        <w:t xml:space="preserve"> </w:t>
      </w:r>
      <w:r w:rsidR="00D23869">
        <w:rPr>
          <w:rFonts w:ascii="Times New Roman" w:hAnsi="Times New Roman"/>
          <w:sz w:val="24"/>
          <w:szCs w:val="24"/>
        </w:rPr>
        <w:t xml:space="preserve"> </w:t>
      </w:r>
    </w:p>
    <w:p w:rsidR="00E35F25" w:rsidRPr="00722AA7" w:rsidRDefault="00E35F25" w:rsidP="00722AA7">
      <w:pPr>
        <w:pStyle w:val="NoSpacing"/>
        <w:rPr>
          <w:rFonts w:ascii="Times New Roman" w:hAnsi="Times New Roman"/>
          <w:sz w:val="24"/>
          <w:szCs w:val="24"/>
        </w:rPr>
      </w:pPr>
    </w:p>
    <w:p w:rsidR="004E2ECF" w:rsidRPr="00722AA7" w:rsidRDefault="004E2ECF" w:rsidP="00722AA7">
      <w:pPr>
        <w:pStyle w:val="NoSpacing"/>
        <w:rPr>
          <w:rFonts w:ascii="Times New Roman" w:hAnsi="Times New Roman"/>
          <w:sz w:val="24"/>
          <w:szCs w:val="24"/>
        </w:rPr>
      </w:pPr>
      <w:r w:rsidRPr="00722AA7">
        <w:rPr>
          <w:rFonts w:ascii="Times New Roman" w:hAnsi="Times New Roman"/>
          <w:b/>
          <w:bCs/>
          <w:sz w:val="24"/>
          <w:szCs w:val="24"/>
        </w:rPr>
        <w:t xml:space="preserve">What if I want to continue to employ international students after their work authorization expires? </w:t>
      </w:r>
    </w:p>
    <w:p w:rsidR="004E2ECF" w:rsidRDefault="004E2ECF" w:rsidP="00722AA7">
      <w:pPr>
        <w:pStyle w:val="NoSpacing"/>
        <w:rPr>
          <w:rFonts w:ascii="Times New Roman" w:hAnsi="Times New Roman"/>
          <w:sz w:val="24"/>
          <w:szCs w:val="24"/>
        </w:rPr>
      </w:pPr>
      <w:r w:rsidRPr="00722AA7">
        <w:rPr>
          <w:rFonts w:ascii="Times New Roman" w:hAnsi="Times New Roman"/>
          <w:sz w:val="24"/>
          <w:szCs w:val="24"/>
        </w:rPr>
        <w:t>With a bit of planning ahead, an employer can hire international students to continue to work for them in the H-1B visa category for a total of six years (authorization is granted in two three-year periods)</w:t>
      </w:r>
      <w:r w:rsidR="00E1150C">
        <w:rPr>
          <w:rFonts w:ascii="Times New Roman" w:hAnsi="Times New Roman"/>
          <w:sz w:val="24"/>
          <w:szCs w:val="24"/>
        </w:rPr>
        <w:t xml:space="preserve"> and thereafter indefinitely </w:t>
      </w:r>
      <w:r w:rsidR="00E26763">
        <w:rPr>
          <w:rFonts w:ascii="Times New Roman" w:hAnsi="Times New Roman"/>
          <w:sz w:val="24"/>
          <w:szCs w:val="24"/>
        </w:rPr>
        <w:t xml:space="preserve">with approved permanent residency. </w:t>
      </w:r>
      <w:r w:rsidRPr="00722AA7">
        <w:rPr>
          <w:rFonts w:ascii="Times New Roman" w:hAnsi="Times New Roman"/>
          <w:sz w:val="24"/>
          <w:szCs w:val="24"/>
        </w:rPr>
        <w:t>The H-1B is a temporary working visa for workers in a “specialty occupation.” The application procedure</w:t>
      </w:r>
      <w:r w:rsidR="00E26763">
        <w:rPr>
          <w:rFonts w:ascii="Times New Roman" w:hAnsi="Times New Roman"/>
          <w:sz w:val="24"/>
          <w:szCs w:val="24"/>
        </w:rPr>
        <w:t xml:space="preserve">s for both the H-1B and permanent residency </w:t>
      </w:r>
      <w:r w:rsidRPr="00722AA7">
        <w:rPr>
          <w:rFonts w:ascii="Times New Roman" w:hAnsi="Times New Roman"/>
          <w:sz w:val="24"/>
          <w:szCs w:val="24"/>
        </w:rPr>
        <w:t xml:space="preserve">may require the assistance of an immigration attorney. </w:t>
      </w:r>
    </w:p>
    <w:p w:rsidR="00E35F25" w:rsidRPr="00722AA7" w:rsidRDefault="00E35F25" w:rsidP="00722AA7">
      <w:pPr>
        <w:pStyle w:val="NoSpacing"/>
        <w:rPr>
          <w:rFonts w:ascii="Times New Roman" w:hAnsi="Times New Roman"/>
          <w:sz w:val="24"/>
          <w:szCs w:val="24"/>
        </w:rPr>
      </w:pPr>
    </w:p>
    <w:p w:rsidR="004E2ECF" w:rsidRPr="00722AA7" w:rsidRDefault="004E2ECF" w:rsidP="00722AA7">
      <w:pPr>
        <w:pStyle w:val="NoSpacing"/>
        <w:rPr>
          <w:rFonts w:ascii="Times New Roman" w:hAnsi="Times New Roman"/>
          <w:sz w:val="24"/>
          <w:szCs w:val="24"/>
        </w:rPr>
      </w:pPr>
      <w:r w:rsidRPr="00722AA7">
        <w:rPr>
          <w:rFonts w:ascii="Times New Roman" w:hAnsi="Times New Roman"/>
          <w:b/>
          <w:bCs/>
          <w:sz w:val="24"/>
          <w:szCs w:val="24"/>
        </w:rPr>
        <w:t xml:space="preserve">Doesn't an employer have to prove that international students are not taking jobs from a qualified American? </w:t>
      </w:r>
    </w:p>
    <w:p w:rsidR="004E2ECF" w:rsidRDefault="004E2ECF" w:rsidP="00722AA7">
      <w:pPr>
        <w:pStyle w:val="NoSpacing"/>
        <w:rPr>
          <w:rFonts w:ascii="Times New Roman" w:hAnsi="Times New Roman"/>
          <w:sz w:val="24"/>
          <w:szCs w:val="24"/>
        </w:rPr>
      </w:pPr>
      <w:r w:rsidRPr="00722AA7">
        <w:rPr>
          <w:rFonts w:ascii="Times New Roman" w:hAnsi="Times New Roman"/>
          <w:sz w:val="24"/>
          <w:szCs w:val="24"/>
        </w:rPr>
        <w:t>No. American employers are not required to document that a citizen of another country did not take a job from a qualified American if that person is working under an F-1, J-1, or H-1B visa. Employers must document that they did not turn down a qualified American applicant for the position only when they wish to hire foreign citizens on a permanent basis and sponsor them for US law</w:t>
      </w:r>
      <w:r w:rsidR="00E26763">
        <w:rPr>
          <w:rFonts w:ascii="Times New Roman" w:hAnsi="Times New Roman"/>
          <w:sz w:val="24"/>
          <w:szCs w:val="24"/>
        </w:rPr>
        <w:t>ful</w:t>
      </w:r>
      <w:r w:rsidRPr="00722AA7">
        <w:rPr>
          <w:rFonts w:ascii="Times New Roman" w:hAnsi="Times New Roman"/>
          <w:sz w:val="24"/>
          <w:szCs w:val="24"/>
        </w:rPr>
        <w:t xml:space="preserve"> permanent resident status (“green card”). </w:t>
      </w:r>
    </w:p>
    <w:p w:rsidR="00E35F25" w:rsidRPr="00722AA7" w:rsidRDefault="00E35F25" w:rsidP="00722AA7">
      <w:pPr>
        <w:pStyle w:val="NoSpacing"/>
        <w:rPr>
          <w:rFonts w:ascii="Times New Roman" w:hAnsi="Times New Roman"/>
          <w:sz w:val="24"/>
          <w:szCs w:val="24"/>
        </w:rPr>
      </w:pPr>
    </w:p>
    <w:p w:rsidR="004E2ECF" w:rsidRPr="00722AA7" w:rsidRDefault="004E2ECF" w:rsidP="00722AA7">
      <w:pPr>
        <w:pStyle w:val="NoSpacing"/>
        <w:rPr>
          <w:rFonts w:ascii="Times New Roman" w:hAnsi="Times New Roman"/>
          <w:sz w:val="24"/>
          <w:szCs w:val="24"/>
        </w:rPr>
      </w:pPr>
      <w:r w:rsidRPr="00722AA7">
        <w:rPr>
          <w:rFonts w:ascii="Times New Roman" w:hAnsi="Times New Roman"/>
          <w:b/>
          <w:bCs/>
          <w:sz w:val="24"/>
          <w:szCs w:val="24"/>
        </w:rPr>
        <w:t xml:space="preserve">Can I hire international students as volunteer interns? </w:t>
      </w:r>
    </w:p>
    <w:p w:rsidR="00E35F25" w:rsidRDefault="00D23869" w:rsidP="00722AA7">
      <w:pPr>
        <w:pStyle w:val="NoSpacing"/>
        <w:rPr>
          <w:rFonts w:ascii="Times New Roman" w:hAnsi="Times New Roman"/>
          <w:sz w:val="24"/>
          <w:szCs w:val="24"/>
        </w:rPr>
      </w:pPr>
      <w:r>
        <w:rPr>
          <w:rFonts w:ascii="Times New Roman" w:hAnsi="Times New Roman"/>
          <w:sz w:val="24"/>
          <w:szCs w:val="24"/>
        </w:rPr>
        <w:t xml:space="preserve">This requires a legal answer for your specific situation. In general, the Fair Labor Standards Act </w:t>
      </w:r>
      <w:r w:rsidR="0097557E">
        <w:rPr>
          <w:rFonts w:ascii="Times New Roman" w:hAnsi="Times New Roman"/>
          <w:sz w:val="24"/>
          <w:szCs w:val="24"/>
        </w:rPr>
        <w:t>considers an internship “employment” (requiring a fair wage) unless the terms appropriate for “trainee” are met. Please consult the Department of Labor Fact Sheet #71: Internship Programs Under the Fair labor Standards Act.</w:t>
      </w:r>
    </w:p>
    <w:p w:rsidR="00E35F25" w:rsidRDefault="00E35F25" w:rsidP="00722AA7">
      <w:pPr>
        <w:pStyle w:val="NoSpacing"/>
        <w:rPr>
          <w:rFonts w:ascii="Times New Roman" w:hAnsi="Times New Roman"/>
          <w:sz w:val="24"/>
          <w:szCs w:val="24"/>
        </w:rPr>
      </w:pPr>
    </w:p>
    <w:p w:rsidR="00E35F25" w:rsidRDefault="00E35F25" w:rsidP="00722AA7">
      <w:pPr>
        <w:pStyle w:val="NoSpacing"/>
        <w:rPr>
          <w:rFonts w:ascii="Times New Roman" w:hAnsi="Times New Roman"/>
          <w:sz w:val="24"/>
          <w:szCs w:val="24"/>
        </w:rPr>
      </w:pPr>
      <w:bookmarkStart w:id="0" w:name="_GoBack"/>
      <w:bookmarkEnd w:id="0"/>
    </w:p>
    <w:p w:rsidR="00E35F25" w:rsidRDefault="00E35F25" w:rsidP="00722AA7">
      <w:pPr>
        <w:pStyle w:val="NoSpacing"/>
        <w:rPr>
          <w:rFonts w:ascii="Times New Roman" w:hAnsi="Times New Roman"/>
          <w:sz w:val="24"/>
          <w:szCs w:val="24"/>
        </w:rPr>
      </w:pPr>
    </w:p>
    <w:p w:rsidR="00E35F25" w:rsidRDefault="00E35F25" w:rsidP="00722AA7">
      <w:pPr>
        <w:pStyle w:val="NoSpacing"/>
        <w:rPr>
          <w:rFonts w:ascii="Times New Roman" w:hAnsi="Times New Roman"/>
          <w:sz w:val="24"/>
          <w:szCs w:val="24"/>
        </w:rPr>
      </w:pPr>
    </w:p>
    <w:p w:rsidR="00E35F25" w:rsidRDefault="00E35F25" w:rsidP="00722AA7">
      <w:pPr>
        <w:pStyle w:val="NoSpacing"/>
        <w:rPr>
          <w:rFonts w:ascii="Times New Roman" w:hAnsi="Times New Roman"/>
          <w:sz w:val="24"/>
          <w:szCs w:val="24"/>
        </w:rPr>
      </w:pPr>
    </w:p>
    <w:p w:rsidR="00E35F25" w:rsidRDefault="00E35F25" w:rsidP="00722AA7">
      <w:pPr>
        <w:pStyle w:val="NoSpacing"/>
        <w:rPr>
          <w:rFonts w:ascii="Times New Roman" w:hAnsi="Times New Roman"/>
          <w:sz w:val="24"/>
          <w:szCs w:val="24"/>
        </w:rPr>
      </w:pPr>
    </w:p>
    <w:p w:rsidR="00E35F25" w:rsidRDefault="00E35F25" w:rsidP="00722AA7">
      <w:pPr>
        <w:pStyle w:val="NoSpacing"/>
        <w:rPr>
          <w:rFonts w:ascii="Times New Roman" w:hAnsi="Times New Roman"/>
          <w:i/>
          <w:sz w:val="20"/>
          <w:szCs w:val="20"/>
        </w:rPr>
      </w:pPr>
    </w:p>
    <w:p w:rsidR="00E35F25" w:rsidRDefault="00E35F25" w:rsidP="00722AA7">
      <w:pPr>
        <w:pStyle w:val="NoSpacing"/>
        <w:rPr>
          <w:rFonts w:ascii="Times New Roman" w:hAnsi="Times New Roman"/>
          <w:i/>
          <w:sz w:val="20"/>
          <w:szCs w:val="20"/>
        </w:rPr>
      </w:pPr>
    </w:p>
    <w:p w:rsidR="00E35F25" w:rsidRDefault="00E35F25" w:rsidP="00722AA7">
      <w:pPr>
        <w:pStyle w:val="NoSpacing"/>
        <w:rPr>
          <w:rFonts w:ascii="Times New Roman" w:hAnsi="Times New Roman"/>
          <w:i/>
          <w:sz w:val="20"/>
          <w:szCs w:val="20"/>
        </w:rPr>
      </w:pPr>
    </w:p>
    <w:sectPr w:rsidR="00E35F2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195E" w:rsidRDefault="009B195E" w:rsidP="00E35F25">
      <w:pPr>
        <w:spacing w:after="0" w:line="240" w:lineRule="auto"/>
      </w:pPr>
      <w:r>
        <w:separator/>
      </w:r>
    </w:p>
  </w:endnote>
  <w:endnote w:type="continuationSeparator" w:id="0">
    <w:p w:rsidR="009B195E" w:rsidRDefault="009B195E" w:rsidP="00E35F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JansonText-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F25" w:rsidRDefault="00E35F25">
    <w:pPr>
      <w:pStyle w:val="Footer"/>
      <w:jc w:val="right"/>
    </w:pPr>
    <w:r>
      <w:fldChar w:fldCharType="begin"/>
    </w:r>
    <w:r>
      <w:instrText xml:space="preserve"> PAGE   \* MERGEFORMAT </w:instrText>
    </w:r>
    <w:r>
      <w:fldChar w:fldCharType="separate"/>
    </w:r>
    <w:r w:rsidR="00E26763">
      <w:rPr>
        <w:noProof/>
      </w:rPr>
      <w:t>4</w:t>
    </w:r>
    <w:r>
      <w:rPr>
        <w:noProof/>
      </w:rPr>
      <w:fldChar w:fldCharType="end"/>
    </w:r>
  </w:p>
  <w:p w:rsidR="00E35F25" w:rsidRDefault="00E35F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195E" w:rsidRDefault="009B195E" w:rsidP="00E35F25">
      <w:pPr>
        <w:spacing w:after="0" w:line="240" w:lineRule="auto"/>
      </w:pPr>
      <w:r>
        <w:separator/>
      </w:r>
    </w:p>
  </w:footnote>
  <w:footnote w:type="continuationSeparator" w:id="0">
    <w:p w:rsidR="009B195E" w:rsidRDefault="009B195E" w:rsidP="00E35F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84491"/>
    <w:multiLevelType w:val="multilevel"/>
    <w:tmpl w:val="4B64B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71E2840"/>
    <w:multiLevelType w:val="hybridMultilevel"/>
    <w:tmpl w:val="CD1EA0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ECF"/>
    <w:rsid w:val="000378D2"/>
    <w:rsid w:val="003019F2"/>
    <w:rsid w:val="003477DD"/>
    <w:rsid w:val="003A219B"/>
    <w:rsid w:val="003F3612"/>
    <w:rsid w:val="004533D2"/>
    <w:rsid w:val="004E2ECF"/>
    <w:rsid w:val="00566251"/>
    <w:rsid w:val="005D78DD"/>
    <w:rsid w:val="005F194B"/>
    <w:rsid w:val="00722AA7"/>
    <w:rsid w:val="009248F0"/>
    <w:rsid w:val="0097557E"/>
    <w:rsid w:val="009A64B4"/>
    <w:rsid w:val="009B195E"/>
    <w:rsid w:val="00B871AE"/>
    <w:rsid w:val="00BE7310"/>
    <w:rsid w:val="00C60563"/>
    <w:rsid w:val="00D23869"/>
    <w:rsid w:val="00DF3FCB"/>
    <w:rsid w:val="00E1150C"/>
    <w:rsid w:val="00E1552C"/>
    <w:rsid w:val="00E26763"/>
    <w:rsid w:val="00E35F25"/>
    <w:rsid w:val="00F25834"/>
    <w:rsid w:val="00FB5B15"/>
    <w:rsid w:val="00FB5E60"/>
    <w:rsid w:val="00FB5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0A60C"/>
  <w15:docId w15:val="{0956ED77-CE45-4ED7-86D2-67565F6E9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E2ECF"/>
    <w:pPr>
      <w:autoSpaceDE w:val="0"/>
      <w:autoSpaceDN w:val="0"/>
      <w:adjustRightInd w:val="0"/>
    </w:pPr>
    <w:rPr>
      <w:rFonts w:ascii="Times New Roman" w:hAnsi="Times New Roman"/>
      <w:color w:val="000000"/>
      <w:sz w:val="24"/>
      <w:szCs w:val="24"/>
    </w:rPr>
  </w:style>
  <w:style w:type="paragraph" w:styleId="NoSpacing">
    <w:name w:val="No Spacing"/>
    <w:uiPriority w:val="1"/>
    <w:qFormat/>
    <w:rsid w:val="00722AA7"/>
    <w:rPr>
      <w:sz w:val="22"/>
      <w:szCs w:val="22"/>
    </w:rPr>
  </w:style>
  <w:style w:type="character" w:styleId="Hyperlink">
    <w:name w:val="Hyperlink"/>
    <w:uiPriority w:val="99"/>
    <w:unhideWhenUsed/>
    <w:rsid w:val="00722AA7"/>
    <w:rPr>
      <w:color w:val="0000FF"/>
      <w:u w:val="single"/>
    </w:rPr>
  </w:style>
  <w:style w:type="paragraph" w:styleId="Header">
    <w:name w:val="header"/>
    <w:basedOn w:val="Normal"/>
    <w:link w:val="HeaderChar"/>
    <w:uiPriority w:val="99"/>
    <w:unhideWhenUsed/>
    <w:rsid w:val="00E35F25"/>
    <w:pPr>
      <w:tabs>
        <w:tab w:val="center" w:pos="4680"/>
        <w:tab w:val="right" w:pos="9360"/>
      </w:tabs>
    </w:pPr>
  </w:style>
  <w:style w:type="character" w:customStyle="1" w:styleId="HeaderChar">
    <w:name w:val="Header Char"/>
    <w:link w:val="Header"/>
    <w:uiPriority w:val="99"/>
    <w:rsid w:val="00E35F25"/>
    <w:rPr>
      <w:sz w:val="22"/>
      <w:szCs w:val="22"/>
    </w:rPr>
  </w:style>
  <w:style w:type="paragraph" w:styleId="Footer">
    <w:name w:val="footer"/>
    <w:basedOn w:val="Normal"/>
    <w:link w:val="FooterChar"/>
    <w:uiPriority w:val="99"/>
    <w:unhideWhenUsed/>
    <w:rsid w:val="00E35F25"/>
    <w:pPr>
      <w:tabs>
        <w:tab w:val="center" w:pos="4680"/>
        <w:tab w:val="right" w:pos="9360"/>
      </w:tabs>
    </w:pPr>
  </w:style>
  <w:style w:type="character" w:customStyle="1" w:styleId="FooterChar">
    <w:name w:val="Footer Char"/>
    <w:link w:val="Footer"/>
    <w:uiPriority w:val="99"/>
    <w:rsid w:val="00E35F2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4746668">
      <w:bodyDiv w:val="1"/>
      <w:marLeft w:val="0"/>
      <w:marRight w:val="0"/>
      <w:marTop w:val="0"/>
      <w:marBottom w:val="0"/>
      <w:divBdr>
        <w:top w:val="none" w:sz="0" w:space="0" w:color="auto"/>
        <w:left w:val="none" w:sz="0" w:space="0" w:color="auto"/>
        <w:bottom w:val="none" w:sz="0" w:space="0" w:color="auto"/>
        <w:right w:val="none" w:sz="0" w:space="0" w:color="auto"/>
      </w:divBdr>
      <w:divsChild>
        <w:div w:id="609435962">
          <w:marLeft w:val="0"/>
          <w:marRight w:val="0"/>
          <w:marTop w:val="0"/>
          <w:marBottom w:val="0"/>
          <w:divBdr>
            <w:top w:val="none" w:sz="0" w:space="0" w:color="auto"/>
            <w:left w:val="none" w:sz="0" w:space="0" w:color="auto"/>
            <w:bottom w:val="none" w:sz="0" w:space="0" w:color="auto"/>
            <w:right w:val="none" w:sz="0" w:space="0" w:color="auto"/>
          </w:divBdr>
          <w:divsChild>
            <w:div w:id="586114977">
              <w:marLeft w:val="0"/>
              <w:marRight w:val="0"/>
              <w:marTop w:val="0"/>
              <w:marBottom w:val="0"/>
              <w:divBdr>
                <w:top w:val="none" w:sz="0" w:space="0" w:color="auto"/>
                <w:left w:val="none" w:sz="0" w:space="0" w:color="auto"/>
                <w:bottom w:val="none" w:sz="0" w:space="0" w:color="auto"/>
                <w:right w:val="none" w:sz="0" w:space="0" w:color="auto"/>
              </w:divBdr>
              <w:divsChild>
                <w:div w:id="1039402953">
                  <w:marLeft w:val="0"/>
                  <w:marRight w:val="0"/>
                  <w:marTop w:val="0"/>
                  <w:marBottom w:val="0"/>
                  <w:divBdr>
                    <w:top w:val="none" w:sz="0" w:space="0" w:color="auto"/>
                    <w:left w:val="none" w:sz="0" w:space="0" w:color="auto"/>
                    <w:bottom w:val="none" w:sz="0" w:space="0" w:color="auto"/>
                    <w:right w:val="none" w:sz="0" w:space="0" w:color="auto"/>
                  </w:divBdr>
                  <w:divsChild>
                    <w:div w:id="331563368">
                      <w:marLeft w:val="0"/>
                      <w:marRight w:val="0"/>
                      <w:marTop w:val="0"/>
                      <w:marBottom w:val="0"/>
                      <w:divBdr>
                        <w:top w:val="none" w:sz="0" w:space="0" w:color="auto"/>
                        <w:left w:val="none" w:sz="0" w:space="0" w:color="auto"/>
                        <w:bottom w:val="none" w:sz="0" w:space="0" w:color="auto"/>
                        <w:right w:val="none" w:sz="0" w:space="0" w:color="auto"/>
                      </w:divBdr>
                      <w:divsChild>
                        <w:div w:id="239993313">
                          <w:marLeft w:val="0"/>
                          <w:marRight w:val="0"/>
                          <w:marTop w:val="0"/>
                          <w:marBottom w:val="0"/>
                          <w:divBdr>
                            <w:top w:val="none" w:sz="0" w:space="0" w:color="auto"/>
                            <w:left w:val="none" w:sz="0" w:space="0" w:color="auto"/>
                            <w:bottom w:val="none" w:sz="0" w:space="0" w:color="auto"/>
                            <w:right w:val="none" w:sz="0" w:space="0" w:color="auto"/>
                          </w:divBdr>
                          <w:divsChild>
                            <w:div w:id="2001544605">
                              <w:marLeft w:val="0"/>
                              <w:marRight w:val="0"/>
                              <w:marTop w:val="0"/>
                              <w:marBottom w:val="0"/>
                              <w:divBdr>
                                <w:top w:val="none" w:sz="0" w:space="0" w:color="auto"/>
                                <w:left w:val="none" w:sz="0" w:space="0" w:color="auto"/>
                                <w:bottom w:val="none" w:sz="0" w:space="0" w:color="auto"/>
                                <w:right w:val="none" w:sz="0" w:space="0" w:color="auto"/>
                              </w:divBdr>
                              <w:divsChild>
                                <w:div w:id="1426219688">
                                  <w:marLeft w:val="0"/>
                                  <w:marRight w:val="0"/>
                                  <w:marTop w:val="0"/>
                                  <w:marBottom w:val="0"/>
                                  <w:divBdr>
                                    <w:top w:val="none" w:sz="0" w:space="0" w:color="auto"/>
                                    <w:left w:val="none" w:sz="0" w:space="0" w:color="auto"/>
                                    <w:bottom w:val="none" w:sz="0" w:space="0" w:color="auto"/>
                                    <w:right w:val="none" w:sz="0" w:space="0" w:color="auto"/>
                                  </w:divBdr>
                                  <w:divsChild>
                                    <w:div w:id="1239486174">
                                      <w:marLeft w:val="0"/>
                                      <w:marRight w:val="0"/>
                                      <w:marTop w:val="0"/>
                                      <w:marBottom w:val="0"/>
                                      <w:divBdr>
                                        <w:top w:val="none" w:sz="0" w:space="0" w:color="auto"/>
                                        <w:left w:val="none" w:sz="0" w:space="0" w:color="auto"/>
                                        <w:bottom w:val="none" w:sz="0" w:space="0" w:color="auto"/>
                                        <w:right w:val="none" w:sz="0" w:space="0" w:color="auto"/>
                                      </w:divBdr>
                                      <w:divsChild>
                                        <w:div w:id="139488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4</Pages>
  <Words>1664</Words>
  <Characters>9487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Pittsburgh</Company>
  <LinksUpToDate>false</LinksUpToDate>
  <CharactersWithSpaces>11129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Cook, Genevieve Dunlap</dc:creator>
  <cp:lastModifiedBy>Charles Nieman</cp:lastModifiedBy>
  <cp:revision>3</cp:revision>
  <dcterms:created xsi:type="dcterms:W3CDTF">2016-03-22T19:51:00Z</dcterms:created>
  <dcterms:modified xsi:type="dcterms:W3CDTF">2018-04-19T20:30:00Z</dcterms:modified>
</cp:coreProperties>
</file>